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BA9" w:rsidRPr="00207199" w:rsidRDefault="00FC1BA9" w:rsidP="00DC1CFA">
      <w:pPr>
        <w:rPr>
          <w:rFonts w:cs="Times New Roman"/>
          <w:bCs/>
          <w:sz w:val="22"/>
          <w:szCs w:val="22"/>
        </w:rPr>
      </w:pPr>
      <w:r w:rsidRPr="00207199">
        <w:rPr>
          <w:rFonts w:cs="Times New Roman"/>
          <w:bCs/>
          <w:sz w:val="22"/>
          <w:szCs w:val="22"/>
        </w:rPr>
        <w:t>Приложение №1 к запросу_Техническое задание</w:t>
      </w:r>
    </w:p>
    <w:p w:rsidR="00FC1BA9" w:rsidRPr="00DC1CFA" w:rsidRDefault="00FC1BA9" w:rsidP="00DC1CFA">
      <w:pPr>
        <w:jc w:val="center"/>
        <w:rPr>
          <w:rFonts w:cs="Times New Roman"/>
        </w:rPr>
      </w:pPr>
    </w:p>
    <w:p w:rsidR="00FC1BA9" w:rsidRPr="00DC1CFA" w:rsidRDefault="00FC1BA9" w:rsidP="00DC1CFA">
      <w:pPr>
        <w:jc w:val="center"/>
        <w:rPr>
          <w:rFonts w:cs="Times New Roman"/>
        </w:rPr>
      </w:pPr>
    </w:p>
    <w:p w:rsidR="003634AE" w:rsidRPr="00DC1CFA" w:rsidRDefault="003634AE" w:rsidP="00DC1CFA">
      <w:pPr>
        <w:jc w:val="center"/>
        <w:rPr>
          <w:rFonts w:cs="Times New Roman"/>
          <w:b/>
          <w:sz w:val="26"/>
          <w:szCs w:val="26"/>
        </w:rPr>
      </w:pPr>
      <w:r w:rsidRPr="00DC1CFA">
        <w:rPr>
          <w:rFonts w:cs="Times New Roman"/>
          <w:b/>
          <w:sz w:val="26"/>
          <w:szCs w:val="26"/>
        </w:rPr>
        <w:t>Техническое задание</w:t>
      </w:r>
    </w:p>
    <w:p w:rsidR="003634AE" w:rsidRPr="00DC1CFA" w:rsidRDefault="003634AE" w:rsidP="00DC1CFA">
      <w:pPr>
        <w:jc w:val="center"/>
        <w:rPr>
          <w:rFonts w:cs="Times New Roman"/>
        </w:rPr>
      </w:pPr>
    </w:p>
    <w:p w:rsidR="0069101C" w:rsidRPr="00DC1CFA" w:rsidRDefault="003634AE" w:rsidP="00DC1CFA">
      <w:pPr>
        <w:pStyle w:val="-3"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DC1CFA">
        <w:rPr>
          <w:b/>
          <w:sz w:val="24"/>
        </w:rPr>
        <w:t>Наименование МТР, работ, услуг:</w:t>
      </w:r>
      <w:r w:rsidR="0041202C" w:rsidRPr="00DC1CFA">
        <w:rPr>
          <w:sz w:val="24"/>
        </w:rPr>
        <w:t xml:space="preserve"> </w:t>
      </w:r>
      <w:r w:rsidR="0069101C" w:rsidRPr="00DC1CFA">
        <w:rPr>
          <w:sz w:val="24"/>
        </w:rPr>
        <w:t xml:space="preserve">выполнение работ по </w:t>
      </w:r>
      <w:r w:rsidR="005746BB" w:rsidRPr="00DC1CFA">
        <w:rPr>
          <w:sz w:val="24"/>
        </w:rPr>
        <w:t xml:space="preserve">разработке </w:t>
      </w:r>
      <w:r w:rsidR="00F81F28" w:rsidRPr="00DC1CFA">
        <w:rPr>
          <w:sz w:val="24"/>
        </w:rPr>
        <w:t>и уст</w:t>
      </w:r>
      <w:r w:rsidR="005746BB" w:rsidRPr="00DC1CFA">
        <w:rPr>
          <w:sz w:val="24"/>
        </w:rPr>
        <w:t>ройств</w:t>
      </w:r>
      <w:r w:rsidR="00277260" w:rsidRPr="00DC1CFA">
        <w:rPr>
          <w:sz w:val="24"/>
        </w:rPr>
        <w:t>у</w:t>
      </w:r>
      <w:r w:rsidR="008965EF" w:rsidRPr="00DC1CFA">
        <w:rPr>
          <w:sz w:val="24"/>
        </w:rPr>
        <w:t xml:space="preserve"> навеса </w:t>
      </w:r>
      <w:r w:rsidR="005746BB" w:rsidRPr="00DC1CFA">
        <w:rPr>
          <w:sz w:val="24"/>
        </w:rPr>
        <w:t>над автомобильными весами</w:t>
      </w:r>
      <w:r w:rsidR="00277260" w:rsidRPr="00DC1CFA">
        <w:rPr>
          <w:sz w:val="24"/>
        </w:rPr>
        <w:t>,</w:t>
      </w:r>
      <w:r w:rsidR="005746BB" w:rsidRPr="00DC1CFA">
        <w:rPr>
          <w:sz w:val="24"/>
        </w:rPr>
        <w:t xml:space="preserve"> установленны</w:t>
      </w:r>
      <w:r w:rsidR="009C009B">
        <w:rPr>
          <w:sz w:val="24"/>
        </w:rPr>
        <w:t>ми</w:t>
      </w:r>
      <w:r w:rsidR="008965EF" w:rsidRPr="00DC1CFA">
        <w:rPr>
          <w:sz w:val="24"/>
        </w:rPr>
        <w:t xml:space="preserve"> на территории АО </w:t>
      </w:r>
      <w:r w:rsidR="0062387C" w:rsidRPr="00DC1CFA">
        <w:rPr>
          <w:sz w:val="24"/>
        </w:rPr>
        <w:t>«ЗПП»</w:t>
      </w:r>
      <w:r w:rsidR="001A6409" w:rsidRPr="00DC1CFA">
        <w:rPr>
          <w:sz w:val="24"/>
        </w:rPr>
        <w:t>.</w:t>
      </w:r>
    </w:p>
    <w:p w:rsidR="0041202C" w:rsidRPr="00DC1CFA" w:rsidRDefault="003634AE" w:rsidP="00DC1CF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C1CFA">
        <w:rPr>
          <w:b/>
          <w:sz w:val="24"/>
        </w:rPr>
        <w:t>2.</w:t>
      </w:r>
      <w:r w:rsidRPr="00DC1CFA">
        <w:rPr>
          <w:sz w:val="24"/>
        </w:rPr>
        <w:t xml:space="preserve"> </w:t>
      </w:r>
      <w:r w:rsidRPr="00DC1CFA">
        <w:rPr>
          <w:b/>
          <w:sz w:val="24"/>
        </w:rPr>
        <w:t>Задача (цель, проект), для реализации которой приобретаются данные МТР, работы, услуги</w:t>
      </w:r>
      <w:r w:rsidRPr="00DC1CFA">
        <w:rPr>
          <w:sz w:val="24"/>
        </w:rPr>
        <w:t xml:space="preserve">: </w:t>
      </w:r>
      <w:r w:rsidR="005746BB" w:rsidRPr="00DC1CFA">
        <w:rPr>
          <w:sz w:val="24"/>
        </w:rPr>
        <w:t>разработка и устройство</w:t>
      </w:r>
      <w:r w:rsidR="00BE0E37" w:rsidRPr="00DC1CFA">
        <w:rPr>
          <w:sz w:val="24"/>
        </w:rPr>
        <w:t xml:space="preserve"> </w:t>
      </w:r>
      <w:r w:rsidR="00540778" w:rsidRPr="00DC1CFA">
        <w:rPr>
          <w:sz w:val="24"/>
        </w:rPr>
        <w:t>навеса</w:t>
      </w:r>
      <w:r w:rsidR="0076609D" w:rsidRPr="00DC1CFA">
        <w:rPr>
          <w:sz w:val="24"/>
        </w:rPr>
        <w:t>,</w:t>
      </w:r>
      <w:r w:rsidR="00B61911" w:rsidRPr="00DC1CFA">
        <w:rPr>
          <w:sz w:val="24"/>
        </w:rPr>
        <w:t xml:space="preserve"> над ранее установленными автомобильными весами</w:t>
      </w:r>
      <w:r w:rsidR="00BE0E37" w:rsidRPr="00DC1CFA">
        <w:rPr>
          <w:sz w:val="24"/>
        </w:rPr>
        <w:t>, обеспечи</w:t>
      </w:r>
      <w:r w:rsidR="0076609D" w:rsidRPr="00DC1CFA">
        <w:rPr>
          <w:sz w:val="24"/>
        </w:rPr>
        <w:t>т</w:t>
      </w:r>
      <w:r w:rsidR="00BE0E37" w:rsidRPr="00DC1CFA">
        <w:rPr>
          <w:sz w:val="24"/>
        </w:rPr>
        <w:t xml:space="preserve"> защиту </w:t>
      </w:r>
      <w:r w:rsidR="00F81F28" w:rsidRPr="00DC1CFA">
        <w:rPr>
          <w:sz w:val="24"/>
        </w:rPr>
        <w:t xml:space="preserve">от осадков </w:t>
      </w:r>
      <w:r w:rsidR="00B61911" w:rsidRPr="00DC1CFA">
        <w:rPr>
          <w:sz w:val="24"/>
        </w:rPr>
        <w:t>и негативного воздействия окружающей среды</w:t>
      </w:r>
      <w:r w:rsidR="00BE0E37" w:rsidRPr="00DC1CFA">
        <w:rPr>
          <w:sz w:val="24"/>
        </w:rPr>
        <w:t>.</w:t>
      </w:r>
    </w:p>
    <w:p w:rsidR="0041202C" w:rsidRPr="00DC1CFA" w:rsidRDefault="003634AE" w:rsidP="00DC1CF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C1CFA">
        <w:rPr>
          <w:b/>
          <w:sz w:val="24"/>
        </w:rPr>
        <w:t>3.</w:t>
      </w:r>
      <w:r w:rsidRPr="00DC1CFA">
        <w:rPr>
          <w:sz w:val="24"/>
        </w:rPr>
        <w:t xml:space="preserve"> </w:t>
      </w:r>
      <w:r w:rsidRPr="00DC1CFA">
        <w:rPr>
          <w:b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  <w:r w:rsidR="0041202C" w:rsidRPr="00DC1CFA">
        <w:rPr>
          <w:sz w:val="24"/>
        </w:rPr>
        <w:t xml:space="preserve"> </w:t>
      </w:r>
      <w:r w:rsidR="003F357E" w:rsidRPr="00DC1CFA">
        <w:rPr>
          <w:sz w:val="24"/>
        </w:rPr>
        <w:t xml:space="preserve">защита оборудования </w:t>
      </w:r>
      <w:r w:rsidR="00B61911" w:rsidRPr="00DC1CFA">
        <w:rPr>
          <w:sz w:val="24"/>
        </w:rPr>
        <w:t xml:space="preserve">автомобильных весов </w:t>
      </w:r>
      <w:r w:rsidR="00F81F28" w:rsidRPr="00DC1CFA">
        <w:rPr>
          <w:sz w:val="24"/>
        </w:rPr>
        <w:t xml:space="preserve">от </w:t>
      </w:r>
      <w:r w:rsidR="00B61911" w:rsidRPr="00DC1CFA">
        <w:rPr>
          <w:sz w:val="24"/>
        </w:rPr>
        <w:t xml:space="preserve">негативного </w:t>
      </w:r>
      <w:r w:rsidR="00F81F28" w:rsidRPr="00DC1CFA">
        <w:rPr>
          <w:sz w:val="24"/>
        </w:rPr>
        <w:t>воздействий окружающей среды</w:t>
      </w:r>
      <w:r w:rsidR="0069101C" w:rsidRPr="00DC1CFA">
        <w:rPr>
          <w:sz w:val="24"/>
        </w:rPr>
        <w:t>.</w:t>
      </w:r>
    </w:p>
    <w:p w:rsidR="0041202C" w:rsidRPr="00DC1CFA" w:rsidRDefault="003634AE" w:rsidP="00DC1CF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ind w:firstLine="0"/>
        <w:rPr>
          <w:sz w:val="24"/>
        </w:rPr>
      </w:pPr>
      <w:r w:rsidRPr="00DC1CFA">
        <w:rPr>
          <w:b/>
          <w:sz w:val="24"/>
        </w:rPr>
        <w:t>4.</w:t>
      </w:r>
      <w:r w:rsidRPr="00DC1CFA">
        <w:rPr>
          <w:sz w:val="24"/>
        </w:rPr>
        <w:t xml:space="preserve"> </w:t>
      </w:r>
      <w:r w:rsidRPr="00DC1CFA">
        <w:rPr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услуг:</w:t>
      </w:r>
      <w:r w:rsidR="0041202C" w:rsidRPr="00DC1CFA">
        <w:rPr>
          <w:sz w:val="24"/>
        </w:rPr>
        <w:t xml:space="preserve"> </w:t>
      </w:r>
    </w:p>
    <w:p w:rsidR="00F81F28" w:rsidRPr="00DC1CFA" w:rsidRDefault="00F81F28" w:rsidP="00DC1CFA">
      <w:pPr>
        <w:shd w:val="clear" w:color="auto" w:fill="FFFFFF"/>
        <w:ind w:right="-891"/>
        <w:jc w:val="both"/>
        <w:rPr>
          <w:rFonts w:eastAsia="Times New Roman" w:cs="Times New Roman"/>
          <w:b/>
        </w:rPr>
      </w:pPr>
      <w:r w:rsidRPr="00DC1CFA">
        <w:rPr>
          <w:rFonts w:cs="Times New Roman"/>
          <w:b/>
        </w:rPr>
        <w:t xml:space="preserve">4.1. </w:t>
      </w:r>
      <w:r w:rsidRPr="00DC1CFA">
        <w:rPr>
          <w:rFonts w:eastAsia="Times New Roman" w:cs="Times New Roman"/>
          <w:b/>
        </w:rPr>
        <w:t xml:space="preserve">Требования к основным технико-экономическим показателям объекта: </w:t>
      </w:r>
    </w:p>
    <w:p w:rsidR="00F81F28" w:rsidRPr="00DC1CFA" w:rsidRDefault="00F81F28" w:rsidP="00DC1CFA">
      <w:pPr>
        <w:widowControl/>
        <w:numPr>
          <w:ilvl w:val="0"/>
          <w:numId w:val="7"/>
        </w:numPr>
        <w:shd w:val="clear" w:color="auto" w:fill="FFFFFF"/>
        <w:tabs>
          <w:tab w:val="left" w:pos="709"/>
        </w:tabs>
        <w:suppressAutoHyphens w:val="0"/>
        <w:autoSpaceDN/>
        <w:ind w:left="426" w:right="-891" w:firstLine="0"/>
        <w:jc w:val="both"/>
        <w:textAlignment w:val="auto"/>
        <w:rPr>
          <w:rFonts w:eastAsia="Times New Roman" w:cs="Times New Roman"/>
        </w:rPr>
      </w:pPr>
      <w:r w:rsidRPr="00DC1CFA">
        <w:rPr>
          <w:rFonts w:eastAsia="Times New Roman" w:cs="Times New Roman"/>
        </w:rPr>
        <w:t>Габаритные размеры</w:t>
      </w:r>
      <w:r w:rsidR="00A14EAA" w:rsidRPr="00DC1CFA">
        <w:rPr>
          <w:rFonts w:eastAsia="Times New Roman" w:cs="Times New Roman"/>
        </w:rPr>
        <w:t>: длина – 20,</w:t>
      </w:r>
      <w:r w:rsidR="0099260F" w:rsidRPr="00DC1CFA">
        <w:rPr>
          <w:rFonts w:eastAsia="Times New Roman" w:cs="Times New Roman"/>
        </w:rPr>
        <w:t xml:space="preserve">0 </w:t>
      </w:r>
      <w:r w:rsidR="00A14EAA" w:rsidRPr="00DC1CFA">
        <w:rPr>
          <w:rFonts w:eastAsia="Times New Roman" w:cs="Times New Roman"/>
        </w:rPr>
        <w:t>м, ширина – 5</w:t>
      </w:r>
      <w:r w:rsidR="00B33FDA" w:rsidRPr="00DC1CFA">
        <w:rPr>
          <w:rFonts w:eastAsia="Times New Roman" w:cs="Times New Roman"/>
        </w:rPr>
        <w:t xml:space="preserve">,0 </w:t>
      </w:r>
      <w:r w:rsidR="00A14EAA" w:rsidRPr="00DC1CFA">
        <w:rPr>
          <w:rFonts w:eastAsia="Times New Roman" w:cs="Times New Roman"/>
        </w:rPr>
        <w:t xml:space="preserve">м, </w:t>
      </w:r>
      <w:r w:rsidR="006F02F4" w:rsidRPr="00DC1CFA">
        <w:rPr>
          <w:rFonts w:eastAsia="Times New Roman" w:cs="Times New Roman"/>
        </w:rPr>
        <w:t xml:space="preserve">высота </w:t>
      </w:r>
      <w:r w:rsidR="0099260F" w:rsidRPr="00DC1CFA">
        <w:rPr>
          <w:rFonts w:eastAsia="Times New Roman" w:cs="Times New Roman"/>
        </w:rPr>
        <w:t>проезда в чистоте</w:t>
      </w:r>
      <w:r w:rsidR="006F02F4" w:rsidRPr="00DC1CFA">
        <w:rPr>
          <w:rFonts w:eastAsia="Times New Roman" w:cs="Times New Roman"/>
        </w:rPr>
        <w:t xml:space="preserve"> – </w:t>
      </w:r>
      <w:r w:rsidR="0099260F" w:rsidRPr="00DC1CFA">
        <w:rPr>
          <w:rFonts w:eastAsia="Times New Roman" w:cs="Times New Roman"/>
        </w:rPr>
        <w:t xml:space="preserve">5,5 </w:t>
      </w:r>
      <w:r w:rsidR="006F02F4" w:rsidRPr="00DC1CFA">
        <w:rPr>
          <w:rFonts w:eastAsia="Times New Roman" w:cs="Times New Roman"/>
        </w:rPr>
        <w:t>м</w:t>
      </w:r>
      <w:r w:rsidRPr="00DC1CFA">
        <w:rPr>
          <w:rFonts w:eastAsia="Times New Roman" w:cs="Times New Roman"/>
        </w:rPr>
        <w:t>;</w:t>
      </w:r>
    </w:p>
    <w:p w:rsidR="0092785D" w:rsidRPr="00DC1CFA" w:rsidRDefault="008322C1" w:rsidP="00DC1CFA">
      <w:pPr>
        <w:widowControl/>
        <w:numPr>
          <w:ilvl w:val="0"/>
          <w:numId w:val="7"/>
        </w:numPr>
        <w:shd w:val="clear" w:color="auto" w:fill="FFFFFF"/>
        <w:tabs>
          <w:tab w:val="left" w:pos="709"/>
        </w:tabs>
        <w:suppressAutoHyphens w:val="0"/>
        <w:autoSpaceDN/>
        <w:ind w:left="426" w:right="-2" w:firstLine="0"/>
        <w:jc w:val="both"/>
        <w:textAlignment w:val="auto"/>
        <w:rPr>
          <w:rFonts w:eastAsia="Times New Roman" w:cs="Times New Roman"/>
        </w:rPr>
      </w:pPr>
      <w:r w:rsidRPr="00DC1CFA">
        <w:rPr>
          <w:rFonts w:eastAsia="Times New Roman" w:cs="Times New Roman"/>
        </w:rPr>
        <w:t xml:space="preserve">Конфигурация </w:t>
      </w:r>
      <w:r w:rsidR="00751A13" w:rsidRPr="00DC1CFA">
        <w:rPr>
          <w:rFonts w:eastAsia="Times New Roman" w:cs="Times New Roman"/>
        </w:rPr>
        <w:t>строе</w:t>
      </w:r>
      <w:r w:rsidRPr="00DC1CFA">
        <w:rPr>
          <w:rFonts w:eastAsia="Times New Roman" w:cs="Times New Roman"/>
        </w:rPr>
        <w:t>ния</w:t>
      </w:r>
      <w:r w:rsidR="00F81F28" w:rsidRPr="00DC1CFA">
        <w:rPr>
          <w:rFonts w:eastAsia="Times New Roman" w:cs="Times New Roman"/>
        </w:rPr>
        <w:t xml:space="preserve"> – </w:t>
      </w:r>
      <w:r w:rsidR="0099260F" w:rsidRPr="00DC1CFA">
        <w:rPr>
          <w:rFonts w:eastAsia="Times New Roman" w:cs="Times New Roman"/>
        </w:rPr>
        <w:t xml:space="preserve">прямоугольного очертания в плане, с покрытием </w:t>
      </w:r>
      <w:r w:rsidRPr="00DC1CFA">
        <w:rPr>
          <w:rFonts w:eastAsia="Times New Roman" w:cs="Times New Roman"/>
        </w:rPr>
        <w:t>арочного типа</w:t>
      </w:r>
      <w:r w:rsidR="0099260F" w:rsidRPr="00DC1CFA">
        <w:rPr>
          <w:rFonts w:eastAsia="Times New Roman" w:cs="Times New Roman"/>
        </w:rPr>
        <w:t>;</w:t>
      </w:r>
    </w:p>
    <w:p w:rsidR="0092785D" w:rsidRPr="00DC1CFA" w:rsidRDefault="0092785D" w:rsidP="00DC1CFA">
      <w:pPr>
        <w:widowControl/>
        <w:numPr>
          <w:ilvl w:val="0"/>
          <w:numId w:val="7"/>
        </w:numPr>
        <w:shd w:val="clear" w:color="auto" w:fill="FFFFFF"/>
        <w:tabs>
          <w:tab w:val="left" w:pos="709"/>
        </w:tabs>
        <w:suppressAutoHyphens w:val="0"/>
        <w:autoSpaceDN/>
        <w:ind w:left="426" w:right="-2" w:firstLine="0"/>
        <w:jc w:val="both"/>
        <w:textAlignment w:val="auto"/>
        <w:rPr>
          <w:rFonts w:eastAsia="Times New Roman" w:cs="Times New Roman"/>
        </w:rPr>
      </w:pPr>
      <w:r w:rsidRPr="00DC1CFA">
        <w:rPr>
          <w:rFonts w:eastAsia="Times New Roman" w:cs="Times New Roman"/>
        </w:rPr>
        <w:t>Основани</w:t>
      </w:r>
      <w:r w:rsidR="00B33FDA" w:rsidRPr="00DC1CFA">
        <w:rPr>
          <w:rFonts w:eastAsia="Times New Roman" w:cs="Times New Roman"/>
        </w:rPr>
        <w:t>я</w:t>
      </w:r>
      <w:r w:rsidR="00567810" w:rsidRPr="00DC1CFA">
        <w:rPr>
          <w:rFonts w:eastAsia="Times New Roman" w:cs="Times New Roman"/>
        </w:rPr>
        <w:t xml:space="preserve"> </w:t>
      </w:r>
      <w:r w:rsidRPr="00DC1CFA">
        <w:rPr>
          <w:rFonts w:eastAsia="Times New Roman" w:cs="Times New Roman"/>
        </w:rPr>
        <w:t>– предусмотреть по расчетам</w:t>
      </w:r>
      <w:r w:rsidR="002C1562" w:rsidRPr="00DC1CFA">
        <w:rPr>
          <w:rFonts w:eastAsia="Times New Roman" w:cs="Times New Roman"/>
        </w:rPr>
        <w:t xml:space="preserve"> (винтовые сваи)</w:t>
      </w:r>
      <w:r w:rsidR="0099260F" w:rsidRPr="00DC1CFA">
        <w:rPr>
          <w:rFonts w:eastAsia="Times New Roman" w:cs="Times New Roman"/>
        </w:rPr>
        <w:t>;</w:t>
      </w:r>
    </w:p>
    <w:p w:rsidR="0092785D" w:rsidRPr="00DC1CFA" w:rsidRDefault="0092785D" w:rsidP="00DC1CFA">
      <w:pPr>
        <w:widowControl/>
        <w:numPr>
          <w:ilvl w:val="0"/>
          <w:numId w:val="7"/>
        </w:numPr>
        <w:shd w:val="clear" w:color="auto" w:fill="FFFFFF"/>
        <w:tabs>
          <w:tab w:val="left" w:pos="709"/>
        </w:tabs>
        <w:suppressAutoHyphens w:val="0"/>
        <w:autoSpaceDN/>
        <w:ind w:left="426" w:right="-891" w:firstLine="0"/>
        <w:jc w:val="both"/>
        <w:textAlignment w:val="auto"/>
        <w:rPr>
          <w:rFonts w:eastAsia="Times New Roman" w:cs="Times New Roman"/>
        </w:rPr>
      </w:pPr>
      <w:r w:rsidRPr="00DC1CFA">
        <w:rPr>
          <w:rFonts w:eastAsia="Times New Roman" w:cs="Times New Roman"/>
        </w:rPr>
        <w:t>Тип</w:t>
      </w:r>
      <w:r w:rsidR="0099260F" w:rsidRPr="00DC1CFA">
        <w:rPr>
          <w:rFonts w:eastAsia="Times New Roman" w:cs="Times New Roman"/>
        </w:rPr>
        <w:t xml:space="preserve"> покрытия кровли – </w:t>
      </w:r>
      <w:r w:rsidR="00391A07" w:rsidRPr="00DC1CFA">
        <w:rPr>
          <w:rFonts w:eastAsia="Times New Roman" w:cs="Times New Roman"/>
        </w:rPr>
        <w:t>листовая сталь 0,55мм</w:t>
      </w:r>
      <w:r w:rsidR="0099260F" w:rsidRPr="00DC1CFA">
        <w:rPr>
          <w:rFonts w:eastAsia="Times New Roman" w:cs="Times New Roman"/>
        </w:rPr>
        <w:t>;</w:t>
      </w:r>
    </w:p>
    <w:p w:rsidR="0092785D" w:rsidRPr="00DC1CFA" w:rsidRDefault="000A6685" w:rsidP="00DC1CFA">
      <w:pPr>
        <w:widowControl/>
        <w:numPr>
          <w:ilvl w:val="0"/>
          <w:numId w:val="7"/>
        </w:numPr>
        <w:shd w:val="clear" w:color="auto" w:fill="FFFFFF"/>
        <w:tabs>
          <w:tab w:val="left" w:pos="709"/>
        </w:tabs>
        <w:suppressAutoHyphens w:val="0"/>
        <w:autoSpaceDN/>
        <w:ind w:left="426" w:right="-891" w:firstLine="0"/>
        <w:jc w:val="both"/>
        <w:textAlignment w:val="auto"/>
        <w:rPr>
          <w:rFonts w:eastAsia="Times New Roman" w:cs="Times New Roman"/>
        </w:rPr>
      </w:pPr>
      <w:r w:rsidRPr="00DC1CFA">
        <w:rPr>
          <w:rFonts w:eastAsia="Times New Roman" w:cs="Times New Roman"/>
        </w:rPr>
        <w:t>Стеновое</w:t>
      </w:r>
      <w:r w:rsidR="0092785D" w:rsidRPr="00DC1CFA">
        <w:rPr>
          <w:rFonts w:eastAsia="Times New Roman" w:cs="Times New Roman"/>
        </w:rPr>
        <w:t xml:space="preserve"> </w:t>
      </w:r>
      <w:r w:rsidRPr="00DC1CFA">
        <w:rPr>
          <w:rFonts w:eastAsia="Times New Roman" w:cs="Times New Roman"/>
        </w:rPr>
        <w:t>ограждение</w:t>
      </w:r>
      <w:r w:rsidR="0092785D" w:rsidRPr="00DC1CFA">
        <w:rPr>
          <w:rFonts w:eastAsia="Times New Roman" w:cs="Times New Roman"/>
        </w:rPr>
        <w:t xml:space="preserve"> – </w:t>
      </w:r>
      <w:r w:rsidR="0099260F" w:rsidRPr="00DC1CFA">
        <w:rPr>
          <w:rFonts w:eastAsia="Times New Roman" w:cs="Times New Roman"/>
        </w:rPr>
        <w:t>не предусматрива</w:t>
      </w:r>
      <w:r w:rsidRPr="00DC1CFA">
        <w:rPr>
          <w:rFonts w:eastAsia="Times New Roman" w:cs="Times New Roman"/>
        </w:rPr>
        <w:t>е</w:t>
      </w:r>
      <w:r w:rsidR="0099260F" w:rsidRPr="00DC1CFA">
        <w:rPr>
          <w:rFonts w:eastAsia="Times New Roman" w:cs="Times New Roman"/>
        </w:rPr>
        <w:t>тся;</w:t>
      </w:r>
    </w:p>
    <w:p w:rsidR="00F81F28" w:rsidRPr="00DC1CFA" w:rsidRDefault="0092785D" w:rsidP="00DC1CFA">
      <w:pPr>
        <w:widowControl/>
        <w:numPr>
          <w:ilvl w:val="0"/>
          <w:numId w:val="7"/>
        </w:numPr>
        <w:shd w:val="clear" w:color="auto" w:fill="FFFFFF"/>
        <w:tabs>
          <w:tab w:val="left" w:pos="709"/>
        </w:tabs>
        <w:suppressAutoHyphens w:val="0"/>
        <w:autoSpaceDN/>
        <w:ind w:left="426" w:right="-2" w:firstLine="0"/>
        <w:jc w:val="both"/>
        <w:textAlignment w:val="auto"/>
        <w:rPr>
          <w:rFonts w:eastAsia="Times New Roman" w:cs="Times New Roman"/>
        </w:rPr>
      </w:pPr>
      <w:r w:rsidRPr="00DC1CFA">
        <w:rPr>
          <w:rFonts w:eastAsia="Times New Roman" w:cs="Times New Roman"/>
        </w:rPr>
        <w:t>Каркас строения – металлический</w:t>
      </w:r>
      <w:r w:rsidR="007705B0" w:rsidRPr="00DC1CFA">
        <w:rPr>
          <w:rFonts w:eastAsia="Times New Roman" w:cs="Times New Roman"/>
        </w:rPr>
        <w:t xml:space="preserve"> </w:t>
      </w:r>
      <w:r w:rsidR="001C0513" w:rsidRPr="00DC1CFA">
        <w:rPr>
          <w:rFonts w:eastAsia="Times New Roman" w:cs="Times New Roman"/>
        </w:rPr>
        <w:t>(</w:t>
      </w:r>
      <w:r w:rsidR="007705B0" w:rsidRPr="00DC1CFA">
        <w:rPr>
          <w:rFonts w:eastAsia="Times New Roman" w:cs="Times New Roman"/>
        </w:rPr>
        <w:t>с антикоррозийным покрытием</w:t>
      </w:r>
      <w:r w:rsidR="001C0513" w:rsidRPr="00DC1CFA">
        <w:rPr>
          <w:rFonts w:eastAsia="Times New Roman" w:cs="Times New Roman"/>
        </w:rPr>
        <w:t>)</w:t>
      </w:r>
      <w:r w:rsidR="00E03522">
        <w:rPr>
          <w:rFonts w:eastAsia="Times New Roman" w:cs="Times New Roman"/>
        </w:rPr>
        <w:t>.</w:t>
      </w:r>
    </w:p>
    <w:p w:rsidR="007171F1" w:rsidRPr="00DC1CFA" w:rsidRDefault="007171F1" w:rsidP="00DC1CFA">
      <w:pPr>
        <w:widowControl/>
        <w:shd w:val="clear" w:color="auto" w:fill="FFFFFF"/>
        <w:tabs>
          <w:tab w:val="left" w:pos="1134"/>
        </w:tabs>
        <w:suppressAutoHyphens w:val="0"/>
        <w:autoSpaceDN/>
        <w:ind w:right="-2"/>
        <w:jc w:val="both"/>
        <w:textAlignment w:val="auto"/>
        <w:rPr>
          <w:rFonts w:eastAsia="Times New Roman" w:cs="Times New Roman"/>
          <w:highlight w:val="yellow"/>
        </w:rPr>
      </w:pPr>
      <w:r w:rsidRPr="00DC1CFA">
        <w:rPr>
          <w:rFonts w:cs="Times New Roman"/>
          <w:b/>
        </w:rPr>
        <w:t xml:space="preserve">4.2. </w:t>
      </w:r>
      <w:r w:rsidRPr="00DC1CFA">
        <w:rPr>
          <w:rFonts w:eastAsia="Times New Roman" w:cs="Times New Roman"/>
          <w:b/>
          <w:color w:val="262626"/>
        </w:rPr>
        <w:t>Требования к выполнению работ</w:t>
      </w:r>
      <w:r w:rsidRPr="00DC1CFA">
        <w:rPr>
          <w:rFonts w:eastAsia="Times New Roman" w:cs="Times New Roman"/>
          <w:b/>
        </w:rPr>
        <w:t>:</w:t>
      </w:r>
    </w:p>
    <w:p w:rsidR="00B33FDA" w:rsidRPr="00DC1CFA" w:rsidRDefault="0099260F" w:rsidP="00DC1CF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DC1CFA">
        <w:rPr>
          <w:color w:val="000000"/>
          <w:sz w:val="24"/>
        </w:rPr>
        <w:t xml:space="preserve">Перед разработкой конструктивной части </w:t>
      </w:r>
      <w:r w:rsidR="003A2161" w:rsidRPr="00DC1CFA">
        <w:rPr>
          <w:color w:val="000000"/>
          <w:sz w:val="24"/>
        </w:rPr>
        <w:t>навеса Подрядчик должен предоставить 3D модель д</w:t>
      </w:r>
      <w:r w:rsidR="004479EE" w:rsidRPr="00DC1CFA">
        <w:rPr>
          <w:color w:val="000000"/>
          <w:sz w:val="24"/>
        </w:rPr>
        <w:t xml:space="preserve">ля </w:t>
      </w:r>
      <w:r w:rsidR="00A14EAA" w:rsidRPr="00DC1CFA">
        <w:rPr>
          <w:color w:val="000000"/>
          <w:sz w:val="24"/>
        </w:rPr>
        <w:t>визуализации навеса</w:t>
      </w:r>
      <w:r w:rsidRPr="00DC1CFA">
        <w:rPr>
          <w:color w:val="000000"/>
          <w:sz w:val="24"/>
        </w:rPr>
        <w:t xml:space="preserve"> над автомобильными весами</w:t>
      </w:r>
      <w:r w:rsidR="00A14EAA" w:rsidRPr="00DC1CFA">
        <w:rPr>
          <w:color w:val="000000"/>
          <w:sz w:val="24"/>
        </w:rPr>
        <w:t xml:space="preserve"> </w:t>
      </w:r>
      <w:r w:rsidR="003A2161" w:rsidRPr="00DC1CFA">
        <w:rPr>
          <w:color w:val="000000"/>
          <w:sz w:val="24"/>
        </w:rPr>
        <w:t>на местности.</w:t>
      </w:r>
      <w:r w:rsidR="00B33FDA" w:rsidRPr="00DC1CFA">
        <w:rPr>
          <w:color w:val="000000"/>
          <w:sz w:val="24"/>
        </w:rPr>
        <w:t xml:space="preserve"> После согласования пространственной модели </w:t>
      </w:r>
      <w:r w:rsidR="00FF45D8" w:rsidRPr="00DC1CFA">
        <w:rPr>
          <w:color w:val="000000"/>
          <w:sz w:val="24"/>
        </w:rPr>
        <w:t xml:space="preserve">с заказчиком </w:t>
      </w:r>
      <w:r w:rsidR="00B33FDA" w:rsidRPr="00DC1CFA">
        <w:rPr>
          <w:color w:val="000000"/>
          <w:sz w:val="24"/>
        </w:rPr>
        <w:t xml:space="preserve">необходимо выполнить разработку </w:t>
      </w:r>
      <w:r w:rsidR="00FF45D8" w:rsidRPr="00DC1CFA">
        <w:rPr>
          <w:color w:val="000000"/>
          <w:sz w:val="24"/>
        </w:rPr>
        <w:t xml:space="preserve">рабочего </w:t>
      </w:r>
      <w:r w:rsidR="00B33FDA" w:rsidRPr="00DC1CFA">
        <w:rPr>
          <w:color w:val="000000"/>
          <w:sz w:val="24"/>
        </w:rPr>
        <w:t>проекта</w:t>
      </w:r>
      <w:r w:rsidR="008754D6" w:rsidRPr="008754D6">
        <w:rPr>
          <w:sz w:val="22"/>
          <w:szCs w:val="22"/>
        </w:rPr>
        <w:t xml:space="preserve"> </w:t>
      </w:r>
      <w:r w:rsidR="008754D6" w:rsidRPr="00DC1CFA">
        <w:rPr>
          <w:sz w:val="22"/>
          <w:szCs w:val="22"/>
        </w:rPr>
        <w:t>КМ</w:t>
      </w:r>
      <w:r w:rsidR="008754D6">
        <w:rPr>
          <w:sz w:val="22"/>
          <w:szCs w:val="22"/>
        </w:rPr>
        <w:t xml:space="preserve"> и</w:t>
      </w:r>
      <w:r w:rsidR="00B33FDA" w:rsidRPr="00DC1CFA">
        <w:rPr>
          <w:color w:val="000000"/>
          <w:sz w:val="24"/>
        </w:rPr>
        <w:t xml:space="preserve"> КМД со спецификациями и конструктивными узлами объекта.</w:t>
      </w:r>
      <w:r w:rsidR="00FF45D8" w:rsidRPr="00DC1CFA">
        <w:rPr>
          <w:color w:val="000000"/>
          <w:sz w:val="24"/>
        </w:rPr>
        <w:t xml:space="preserve"> При разработке учесть</w:t>
      </w:r>
      <w:r w:rsidR="007171F1" w:rsidRPr="00DC1CFA">
        <w:rPr>
          <w:color w:val="000000"/>
          <w:sz w:val="24"/>
        </w:rPr>
        <w:t>,</w:t>
      </w:r>
      <w:r w:rsidR="00FF45D8" w:rsidRPr="00DC1CFA">
        <w:rPr>
          <w:color w:val="000000"/>
          <w:sz w:val="24"/>
        </w:rPr>
        <w:t xml:space="preserve"> что навес </w:t>
      </w:r>
      <w:r w:rsidR="007171F1" w:rsidRPr="00DC1CFA">
        <w:rPr>
          <w:color w:val="000000"/>
          <w:sz w:val="24"/>
        </w:rPr>
        <w:t>не</w:t>
      </w:r>
      <w:r w:rsidR="00FF45D8" w:rsidRPr="00DC1CFA">
        <w:rPr>
          <w:color w:val="000000"/>
          <w:sz w:val="24"/>
        </w:rPr>
        <w:t xml:space="preserve"> должен относится к объекту капитального строительства и выполнять только защитные функции автомобильных весов.</w:t>
      </w:r>
      <w:bookmarkStart w:id="0" w:name="_GoBack"/>
      <w:bookmarkEnd w:id="0"/>
    </w:p>
    <w:p w:rsidR="004479EE" w:rsidRPr="00DC1CFA" w:rsidRDefault="003A2161" w:rsidP="00DC1CF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DC1CFA">
        <w:rPr>
          <w:color w:val="000000"/>
          <w:sz w:val="24"/>
        </w:rPr>
        <w:t xml:space="preserve"> Габариты и конструкция навеса должны быть выполнены таким образом, чтобы при эксплуатации объекта не были нарушены требования по пожарной безопасности предприятия (пути движения автотранспорта, пожарных расчётов).</w:t>
      </w:r>
    </w:p>
    <w:p w:rsidR="007528DC" w:rsidRPr="00DC1CFA" w:rsidRDefault="007528DC" w:rsidP="00DC1CF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DC1CFA">
        <w:rPr>
          <w:color w:val="000000"/>
          <w:sz w:val="24"/>
        </w:rPr>
        <w:t xml:space="preserve">Для обоснования стоимости </w:t>
      </w:r>
      <w:r w:rsidR="00686FD8" w:rsidRPr="00DC1CFA">
        <w:rPr>
          <w:color w:val="000000"/>
          <w:sz w:val="24"/>
        </w:rPr>
        <w:t xml:space="preserve">выполнения </w:t>
      </w:r>
      <w:r w:rsidRPr="00DC1CFA">
        <w:rPr>
          <w:color w:val="000000"/>
          <w:sz w:val="24"/>
        </w:rPr>
        <w:t xml:space="preserve">работ необходимо предоставить </w:t>
      </w:r>
      <w:r w:rsidR="007171F1" w:rsidRPr="00DC1CFA">
        <w:rPr>
          <w:color w:val="000000"/>
          <w:sz w:val="24"/>
        </w:rPr>
        <w:t xml:space="preserve">коммерческое предложение с развернутыми стоимостями на отдельные материалы, изделия, конструкции, а также </w:t>
      </w:r>
      <w:r w:rsidR="00545B1D" w:rsidRPr="00DC1CFA">
        <w:rPr>
          <w:color w:val="000000"/>
          <w:sz w:val="24"/>
        </w:rPr>
        <w:t>обоснование стоимости выполняемых</w:t>
      </w:r>
      <w:r w:rsidR="007171F1" w:rsidRPr="00DC1CFA">
        <w:rPr>
          <w:color w:val="000000"/>
          <w:sz w:val="24"/>
        </w:rPr>
        <w:t xml:space="preserve"> </w:t>
      </w:r>
      <w:r w:rsidR="00C74A9C" w:rsidRPr="00DC1CFA">
        <w:rPr>
          <w:color w:val="000000"/>
          <w:sz w:val="24"/>
        </w:rPr>
        <w:t xml:space="preserve">видов </w:t>
      </w:r>
      <w:r w:rsidR="007171F1" w:rsidRPr="00DC1CFA">
        <w:rPr>
          <w:color w:val="000000"/>
          <w:sz w:val="24"/>
        </w:rPr>
        <w:t>работ</w:t>
      </w:r>
      <w:r w:rsidRPr="00DC1CFA">
        <w:rPr>
          <w:color w:val="000000"/>
          <w:sz w:val="24"/>
        </w:rPr>
        <w:t>.</w:t>
      </w:r>
      <w:r w:rsidR="00791D16" w:rsidRPr="00DC1CFA">
        <w:rPr>
          <w:color w:val="000000"/>
          <w:sz w:val="24"/>
        </w:rPr>
        <w:t xml:space="preserve"> В коммерческом предложении необходимо указать сроки изготовления, сроки монтажа по устройству защитного навеса.</w:t>
      </w:r>
      <w:r w:rsidR="009A1035" w:rsidRPr="00DC1CFA">
        <w:rPr>
          <w:color w:val="000000"/>
          <w:sz w:val="24"/>
        </w:rPr>
        <w:t xml:space="preserve"> </w:t>
      </w:r>
      <w:r w:rsidR="00E45171" w:rsidRPr="00DC1CFA">
        <w:rPr>
          <w:color w:val="000000"/>
          <w:sz w:val="24"/>
        </w:rPr>
        <w:t xml:space="preserve">В стоимость работ предусмотреть полный комплекс затрат на </w:t>
      </w:r>
      <w:r w:rsidR="00E45171" w:rsidRPr="00DC1CFA">
        <w:rPr>
          <w:sz w:val="24"/>
        </w:rPr>
        <w:t>демонтажные работы, строительно-монтажные работы, вывоз мусора, образовавшегося в результате проведения работ, транспортные расходы и т.д.</w:t>
      </w:r>
    </w:p>
    <w:p w:rsidR="009A1035" w:rsidRPr="00DC1CFA" w:rsidRDefault="009A1035" w:rsidP="00DC1CF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bCs/>
          <w:iCs/>
          <w:sz w:val="24"/>
        </w:rPr>
      </w:pPr>
      <w:r w:rsidRPr="00DC1CFA">
        <w:rPr>
          <w:sz w:val="24"/>
        </w:rPr>
        <w:t>Подрядчик обязан выполнить работы своими материалами, средствами в соответствии с действующими нормативными и правовыми актами законодательства</w:t>
      </w:r>
      <w:r w:rsidRPr="00DC1CFA">
        <w:rPr>
          <w:color w:val="000000"/>
          <w:sz w:val="24"/>
        </w:rPr>
        <w:t xml:space="preserve"> </w:t>
      </w:r>
      <w:r w:rsidRPr="00DC1CFA">
        <w:rPr>
          <w:sz w:val="24"/>
        </w:rPr>
        <w:t>РФ (</w:t>
      </w:r>
      <w:r w:rsidRPr="00DC1CFA">
        <w:rPr>
          <w:bCs/>
          <w:iCs/>
          <w:sz w:val="24"/>
        </w:rPr>
        <w:t>Градостроительный кодекс</w:t>
      </w:r>
      <w:r w:rsidRPr="00DC1CFA">
        <w:rPr>
          <w:sz w:val="24"/>
        </w:rPr>
        <w:t xml:space="preserve"> от 29.12.2004г. №190-ФЗ</w:t>
      </w:r>
      <w:r w:rsidRPr="00DC1CFA">
        <w:rPr>
          <w:bCs/>
          <w:iCs/>
          <w:sz w:val="24"/>
        </w:rPr>
        <w:t xml:space="preserve">, СП 48.13330.2019 </w:t>
      </w:r>
      <w:r w:rsidRPr="00DC1CFA">
        <w:rPr>
          <w:sz w:val="24"/>
        </w:rPr>
        <w:t>«Организация строительства».</w:t>
      </w:r>
      <w:r w:rsidRPr="00DC1CFA">
        <w:rPr>
          <w:bCs/>
          <w:iCs/>
          <w:sz w:val="24"/>
        </w:rPr>
        <w:t>)</w:t>
      </w:r>
    </w:p>
    <w:p w:rsidR="002F09EB" w:rsidRPr="00DC1CFA" w:rsidRDefault="00A30E09" w:rsidP="00DC1CF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DC1CFA">
        <w:rPr>
          <w:sz w:val="24"/>
        </w:rPr>
        <w:t>Все используемые для выполнения работ материалы должны соо</w:t>
      </w:r>
      <w:r w:rsidRPr="00DC1CFA">
        <w:rPr>
          <w:color w:val="000000"/>
          <w:sz w:val="24"/>
        </w:rPr>
        <w:t>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</w:t>
      </w:r>
      <w:r w:rsidR="000A6685" w:rsidRPr="00DC1CFA">
        <w:rPr>
          <w:color w:val="000000"/>
          <w:sz w:val="24"/>
        </w:rPr>
        <w:t>е</w:t>
      </w:r>
      <w:r w:rsidRPr="00DC1CFA">
        <w:rPr>
          <w:color w:val="000000"/>
          <w:sz w:val="24"/>
        </w:rPr>
        <w:t xml:space="preserve">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</w:t>
      </w:r>
    </w:p>
    <w:p w:rsidR="004B5E86" w:rsidRPr="00DC1CFA" w:rsidRDefault="00263052" w:rsidP="00DC1CF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DC1CFA">
        <w:rPr>
          <w:color w:val="000000"/>
          <w:sz w:val="24"/>
        </w:rPr>
        <w:t xml:space="preserve">При замене материалов, необходимо согласовать с Заказчиком и внести изменение в проектную документацию. Для согласования замены материалов, не ухудшающих качество, необходимо письменное согласие Заказчика. Подрядчик должен предложить замену с улучшенными характеристиками, подтвержденными документально. Заказчик может отказать в </w:t>
      </w:r>
      <w:r w:rsidRPr="00DC1CFA">
        <w:rPr>
          <w:color w:val="000000"/>
          <w:sz w:val="24"/>
        </w:rPr>
        <w:lastRenderedPageBreak/>
        <w:t xml:space="preserve">замене, если предложенные материалы не соответствуют требованиям или не имеют явных преимуществ. </w:t>
      </w:r>
    </w:p>
    <w:p w:rsidR="001F56D3" w:rsidRPr="00DC1CFA" w:rsidRDefault="00A30E09" w:rsidP="00DC1CF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DC1CFA">
        <w:rPr>
          <w:color w:val="000000"/>
          <w:sz w:val="24"/>
        </w:rPr>
        <w:t xml:space="preserve">В случае повреждения </w:t>
      </w:r>
      <w:r w:rsidR="00EC1E7E" w:rsidRPr="00DC1CFA">
        <w:rPr>
          <w:color w:val="000000"/>
          <w:sz w:val="24"/>
        </w:rPr>
        <w:t>конструкций</w:t>
      </w:r>
      <w:r w:rsidR="005E151D" w:rsidRPr="00DC1CFA">
        <w:rPr>
          <w:color w:val="000000"/>
          <w:sz w:val="24"/>
        </w:rPr>
        <w:t>, находящ</w:t>
      </w:r>
      <w:r w:rsidR="001F56D3" w:rsidRPr="00DC1CFA">
        <w:rPr>
          <w:color w:val="000000"/>
          <w:sz w:val="24"/>
        </w:rPr>
        <w:t>их</w:t>
      </w:r>
      <w:r w:rsidR="005E151D" w:rsidRPr="00DC1CFA">
        <w:rPr>
          <w:color w:val="000000"/>
          <w:sz w:val="24"/>
        </w:rPr>
        <w:t>ся непосредственно в близи со строительной площадкой</w:t>
      </w:r>
      <w:r w:rsidR="002007F3" w:rsidRPr="00DC1CFA">
        <w:rPr>
          <w:color w:val="000000"/>
          <w:sz w:val="24"/>
        </w:rPr>
        <w:t xml:space="preserve"> </w:t>
      </w:r>
      <w:r w:rsidRPr="00DC1CFA">
        <w:rPr>
          <w:color w:val="000000"/>
          <w:sz w:val="24"/>
        </w:rPr>
        <w:t xml:space="preserve">или инженерных </w:t>
      </w:r>
      <w:r w:rsidR="00EC1E7E" w:rsidRPr="00DC1CFA">
        <w:rPr>
          <w:color w:val="000000"/>
          <w:sz w:val="24"/>
        </w:rPr>
        <w:t>сетей</w:t>
      </w:r>
      <w:r w:rsidRPr="00DC1CFA">
        <w:rPr>
          <w:color w:val="000000"/>
          <w:sz w:val="24"/>
        </w:rPr>
        <w:t xml:space="preserve">, произошедших по причине производимых подрядной организацией работ – все работы по восстановлению берет на себя подрядная организация. </w:t>
      </w:r>
      <w:r w:rsidR="00B83011" w:rsidRPr="00DC1CFA">
        <w:rPr>
          <w:color w:val="000000"/>
          <w:sz w:val="24"/>
        </w:rPr>
        <w:t xml:space="preserve">В случае причинения вреда имуществу Заказчика, компенсация вреда осуществляется в соответствии с договором. </w:t>
      </w:r>
    </w:p>
    <w:p w:rsidR="00263052" w:rsidRPr="00DC1CFA" w:rsidRDefault="00A30E09" w:rsidP="00DC1CF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DC1CFA">
        <w:rPr>
          <w:color w:val="000000"/>
          <w:sz w:val="24"/>
        </w:rPr>
        <w:t>До начала проведения работ Подрядчик в 3</w:t>
      </w:r>
      <w:r w:rsidR="008A4B01" w:rsidRPr="00DC1CFA">
        <w:rPr>
          <w:color w:val="000000"/>
          <w:sz w:val="24"/>
        </w:rPr>
        <w:t xml:space="preserve"> </w:t>
      </w:r>
      <w:r w:rsidRPr="00DC1CFA">
        <w:rPr>
          <w:color w:val="000000"/>
          <w:sz w:val="24"/>
        </w:rPr>
        <w:t>(трёхдневный) срок, после подписания договора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</w:t>
      </w:r>
      <w:r w:rsidR="00D9164C" w:rsidRPr="00DC1CFA">
        <w:rPr>
          <w:color w:val="000000"/>
          <w:sz w:val="24"/>
        </w:rPr>
        <w:t xml:space="preserve"> </w:t>
      </w:r>
      <w:r w:rsidRPr="00DC1CFA">
        <w:rPr>
          <w:color w:val="000000"/>
          <w:sz w:val="24"/>
        </w:rPr>
        <w:t xml:space="preserve">Подрядчика во взаимоотношениях с Заказчиками, представив Заказчику документы подтверждающие полномочия указанного лица. </w:t>
      </w:r>
    </w:p>
    <w:p w:rsidR="00A30E09" w:rsidRPr="00DC1CFA" w:rsidRDefault="00A30E09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 xml:space="preserve">Работы должны быть выполнены в соответствии с действующим законодательством Российской Федерации в области строительства, действующими строительными нормами и </w:t>
      </w:r>
      <w:r w:rsidR="00F725A6" w:rsidRPr="00DC1CFA">
        <w:rPr>
          <w:sz w:val="24"/>
        </w:rPr>
        <w:t xml:space="preserve">правилами Российской Федерации </w:t>
      </w:r>
      <w:r w:rsidRPr="00DC1CFA">
        <w:rPr>
          <w:sz w:val="24"/>
        </w:rPr>
        <w:t xml:space="preserve">и государственными стандартами Российской Федерации в области строительства, учитывая условия по обеспечению пожаробезопасности на период строительных работ. </w:t>
      </w:r>
    </w:p>
    <w:p w:rsidR="00A30E09" w:rsidRPr="00DC1CFA" w:rsidRDefault="00A30E09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Работы, указанные в техническом задании, выполнять в соответствии с требованиями действующих нормативных документов, в том числе:</w:t>
      </w:r>
    </w:p>
    <w:p w:rsidR="00A30E09" w:rsidRPr="00DC1CFA" w:rsidRDefault="00A30E09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Градостроительный Кодекс</w:t>
      </w:r>
      <w:r w:rsidR="008F0E29" w:rsidRPr="00DC1CFA">
        <w:rPr>
          <w:sz w:val="24"/>
        </w:rPr>
        <w:t xml:space="preserve"> </w:t>
      </w:r>
      <w:r w:rsidR="00823CE9" w:rsidRPr="00DC1CFA">
        <w:rPr>
          <w:sz w:val="24"/>
        </w:rPr>
        <w:t>Российской Федерации</w:t>
      </w:r>
      <w:r w:rsidR="001F56D3" w:rsidRPr="00DC1CFA">
        <w:rPr>
          <w:sz w:val="24"/>
        </w:rPr>
        <w:t xml:space="preserve"> (в действующей редакции)</w:t>
      </w:r>
      <w:r w:rsidR="008F0E29" w:rsidRPr="00DC1CFA">
        <w:rPr>
          <w:sz w:val="24"/>
        </w:rPr>
        <w:t>.</w:t>
      </w:r>
    </w:p>
    <w:p w:rsidR="00A30E09" w:rsidRPr="00DC1CFA" w:rsidRDefault="00A30E09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Федеральный закон Российской Федерации от 30.12.2009г. №384-ФЗ «Технический регламент о бе</w:t>
      </w:r>
      <w:r w:rsidR="008F0E29" w:rsidRPr="00DC1CFA">
        <w:rPr>
          <w:sz w:val="24"/>
        </w:rPr>
        <w:t>зопасности зданий и сооружений»</w:t>
      </w:r>
      <w:r w:rsidR="00D23F94" w:rsidRPr="00DC1CFA">
        <w:rPr>
          <w:sz w:val="24"/>
        </w:rPr>
        <w:t>.</w:t>
      </w:r>
    </w:p>
    <w:p w:rsidR="00D23F94" w:rsidRPr="00DC1CFA" w:rsidRDefault="00A30E09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Федеральный закон от 22.07.2008г. №123-ФЗ «Технический регламент о тре</w:t>
      </w:r>
      <w:r w:rsidR="008F0E29" w:rsidRPr="00DC1CFA">
        <w:rPr>
          <w:sz w:val="24"/>
        </w:rPr>
        <w:t>бованиях пожарной безопасности»</w:t>
      </w:r>
      <w:r w:rsidR="00D23F94" w:rsidRPr="00DC1CFA">
        <w:rPr>
          <w:sz w:val="24"/>
        </w:rPr>
        <w:t>.</w:t>
      </w:r>
    </w:p>
    <w:p w:rsidR="00D23F94" w:rsidRPr="00DC1CFA" w:rsidRDefault="00DC1CFA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>
        <w:rPr>
          <w:sz w:val="24"/>
        </w:rPr>
        <w:t xml:space="preserve">- </w:t>
      </w:r>
      <w:r w:rsidR="00A30E09" w:rsidRPr="00DC1CFA">
        <w:rPr>
          <w:sz w:val="24"/>
        </w:rPr>
        <w:t>Федеральный закон Российской Федерации от 23.11.2009г. №261-ФЗ «Об энергосбережении и о повышении энергетической эффективности, и о внесении изменений в отдельные законодател</w:t>
      </w:r>
      <w:r w:rsidR="008F0E29" w:rsidRPr="00DC1CFA">
        <w:rPr>
          <w:sz w:val="24"/>
        </w:rPr>
        <w:t>ьные акты Российской Федерации»</w:t>
      </w:r>
      <w:r w:rsidR="00D23F94" w:rsidRPr="00DC1CFA">
        <w:rPr>
          <w:sz w:val="24"/>
        </w:rPr>
        <w:t>.</w:t>
      </w:r>
    </w:p>
    <w:p w:rsidR="00D23F94" w:rsidRPr="00DC1CFA" w:rsidRDefault="00D23F94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Федеральный закон Российской Федерации от 1</w:t>
      </w:r>
      <w:r w:rsidR="001B2B88" w:rsidRPr="00DC1CFA">
        <w:rPr>
          <w:sz w:val="24"/>
        </w:rPr>
        <w:t>0</w:t>
      </w:r>
      <w:r w:rsidRPr="00DC1CFA">
        <w:rPr>
          <w:sz w:val="24"/>
        </w:rPr>
        <w:t xml:space="preserve">.01.2002г. №7 «Об охране окружающей среды» </w:t>
      </w:r>
      <w:r w:rsidR="001B2B88" w:rsidRPr="00DC1CFA">
        <w:rPr>
          <w:sz w:val="24"/>
        </w:rPr>
        <w:t>(</w:t>
      </w:r>
      <w:r w:rsidRPr="00DC1CFA">
        <w:rPr>
          <w:sz w:val="24"/>
        </w:rPr>
        <w:t>в действующей редакции</w:t>
      </w:r>
      <w:r w:rsidR="001B2B88" w:rsidRPr="00DC1CFA">
        <w:rPr>
          <w:sz w:val="24"/>
        </w:rPr>
        <w:t>)</w:t>
      </w:r>
      <w:r w:rsidRPr="00DC1CFA">
        <w:rPr>
          <w:sz w:val="24"/>
        </w:rPr>
        <w:t>.</w:t>
      </w:r>
    </w:p>
    <w:p w:rsidR="00D23F94" w:rsidRPr="00DC1CFA" w:rsidRDefault="00A30E09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Федеральный закон Российской Федерации «О пожарной безоп</w:t>
      </w:r>
      <w:r w:rsidR="008F0E29" w:rsidRPr="00DC1CFA">
        <w:rPr>
          <w:sz w:val="24"/>
        </w:rPr>
        <w:t>асности» от 21.12.1994г. №69-ФЗ</w:t>
      </w:r>
      <w:r w:rsidR="00D23F94" w:rsidRPr="00DC1CFA">
        <w:rPr>
          <w:sz w:val="24"/>
        </w:rPr>
        <w:t>.</w:t>
      </w:r>
    </w:p>
    <w:p w:rsidR="00A30E09" w:rsidRPr="00DC1CFA" w:rsidRDefault="00A30E09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Федеральный закон Российской Федерации «О санитарно-эпидемиологическом благополучии на</w:t>
      </w:r>
      <w:r w:rsidR="008F0E29" w:rsidRPr="00DC1CFA">
        <w:rPr>
          <w:sz w:val="24"/>
        </w:rPr>
        <w:t>селения» от 30.03.1999г. №52-ФЗ.</w:t>
      </w:r>
    </w:p>
    <w:p w:rsidR="00A30E09" w:rsidRPr="00DC1CFA" w:rsidRDefault="00A30E09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Федеральный закон Российской Федерации «О техническом регулировании» от 27.12.2002г. №184-ФЗ;</w:t>
      </w:r>
    </w:p>
    <w:p w:rsidR="00A30E09" w:rsidRPr="00DC1CFA" w:rsidRDefault="00A30E09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 xml:space="preserve">- Постановление Правительства РФ от 16 сентября 2020 г. </w:t>
      </w:r>
      <w:r w:rsidR="00DD7432" w:rsidRPr="00DC1CFA">
        <w:rPr>
          <w:sz w:val="24"/>
        </w:rPr>
        <w:t>№</w:t>
      </w:r>
      <w:r w:rsidRPr="00DC1CFA">
        <w:rPr>
          <w:sz w:val="24"/>
        </w:rPr>
        <w:t>1479 Об утверждении Правил противопожарного режима в Российской Федерации</w:t>
      </w:r>
      <w:r w:rsidR="001B2B88" w:rsidRPr="00DC1CFA">
        <w:rPr>
          <w:sz w:val="24"/>
        </w:rPr>
        <w:t xml:space="preserve"> (в действующей редакции).</w:t>
      </w:r>
    </w:p>
    <w:p w:rsidR="00A30E09" w:rsidRPr="00DC1CFA" w:rsidRDefault="00A30E09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Постановление Правительства РФ от 21.06.2010г. №468 «О порядке проведения строительного контроля при осуществлении строительства, реконструкции и капитального ремонта объек</w:t>
      </w:r>
      <w:r w:rsidR="008F0E29" w:rsidRPr="00DC1CFA">
        <w:rPr>
          <w:sz w:val="24"/>
        </w:rPr>
        <w:t>тов капитального строительства»</w:t>
      </w:r>
      <w:r w:rsidR="001B2B88" w:rsidRPr="00DC1CFA">
        <w:rPr>
          <w:sz w:val="24"/>
        </w:rPr>
        <w:t xml:space="preserve"> (в действующей редакции)</w:t>
      </w:r>
      <w:r w:rsidR="008F0E29" w:rsidRPr="00DC1CFA">
        <w:rPr>
          <w:sz w:val="24"/>
        </w:rPr>
        <w:t>.</w:t>
      </w:r>
    </w:p>
    <w:p w:rsidR="00A30E09" w:rsidRPr="003759CE" w:rsidRDefault="00A30E09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3759CE">
        <w:rPr>
          <w:sz w:val="24"/>
        </w:rPr>
        <w:t xml:space="preserve">- ПРИКАЗ Министерства труда и социальной защиты населения РФ от 16 ноября 2020 года </w:t>
      </w:r>
      <w:r w:rsidR="00D366F0" w:rsidRPr="003759CE">
        <w:rPr>
          <w:sz w:val="24"/>
        </w:rPr>
        <w:t xml:space="preserve">          </w:t>
      </w:r>
      <w:r w:rsidRPr="003759CE">
        <w:rPr>
          <w:sz w:val="24"/>
        </w:rPr>
        <w:t xml:space="preserve">N 782н </w:t>
      </w:r>
      <w:r w:rsidR="003759CE">
        <w:rPr>
          <w:sz w:val="24"/>
        </w:rPr>
        <w:t>«О</w:t>
      </w:r>
      <w:r w:rsidRPr="003759CE">
        <w:rPr>
          <w:sz w:val="24"/>
        </w:rPr>
        <w:t>б утверждении Правил по ох</w:t>
      </w:r>
      <w:r w:rsidR="008F0E29" w:rsidRPr="003759CE">
        <w:rPr>
          <w:sz w:val="24"/>
        </w:rPr>
        <w:t>ране труда при работе на высоте</w:t>
      </w:r>
      <w:r w:rsidR="003759CE">
        <w:rPr>
          <w:sz w:val="24"/>
        </w:rPr>
        <w:t>»</w:t>
      </w:r>
      <w:r w:rsidR="008F0E29" w:rsidRPr="003759CE">
        <w:rPr>
          <w:sz w:val="24"/>
        </w:rPr>
        <w:t>.</w:t>
      </w:r>
    </w:p>
    <w:p w:rsidR="00A30E09" w:rsidRPr="00DC1CFA" w:rsidRDefault="00A30E09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3759CE">
        <w:rPr>
          <w:sz w:val="24"/>
        </w:rPr>
        <w:t xml:space="preserve">- ПРИКАЗ Министерства труда и социальной защиты населения РФ от 31 января 2022 года </w:t>
      </w:r>
      <w:r w:rsidR="00D366F0" w:rsidRPr="003759CE">
        <w:rPr>
          <w:sz w:val="24"/>
        </w:rPr>
        <w:t xml:space="preserve">           </w:t>
      </w:r>
      <w:r w:rsidR="00DC1CFA" w:rsidRPr="003759CE">
        <w:rPr>
          <w:sz w:val="24"/>
        </w:rPr>
        <w:t>N</w:t>
      </w:r>
      <w:r w:rsidRPr="003759CE">
        <w:rPr>
          <w:sz w:val="24"/>
        </w:rPr>
        <w:t xml:space="preserve">36 </w:t>
      </w:r>
      <w:r w:rsidR="003759CE">
        <w:rPr>
          <w:sz w:val="24"/>
        </w:rPr>
        <w:t>«О</w:t>
      </w:r>
      <w:r w:rsidRPr="003759CE">
        <w:rPr>
          <w:sz w:val="24"/>
        </w:rPr>
        <w:t>б</w:t>
      </w:r>
      <w:r w:rsidRPr="00DC1CFA">
        <w:rPr>
          <w:sz w:val="24"/>
        </w:rPr>
        <w:t xml:space="preserve"> утверждении Рекомендаций по классификации, обнаружению, распознаванию и описанию опасностей</w:t>
      </w:r>
      <w:r w:rsidR="003759CE">
        <w:rPr>
          <w:sz w:val="24"/>
        </w:rPr>
        <w:t>»</w:t>
      </w:r>
      <w:r w:rsidRPr="00DC1CFA">
        <w:rPr>
          <w:sz w:val="24"/>
        </w:rPr>
        <w:t>.</w:t>
      </w:r>
    </w:p>
    <w:p w:rsidR="002D0FC4" w:rsidRPr="00DC1CFA" w:rsidRDefault="001B2B88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СНиП 12-03-2001 – «</w:t>
      </w:r>
      <w:r w:rsidR="002D0FC4" w:rsidRPr="00DC1CFA">
        <w:rPr>
          <w:sz w:val="24"/>
        </w:rPr>
        <w:t>Безопасность труда в строительстве. Часть 1. Общие требования</w:t>
      </w:r>
      <w:r w:rsidRPr="00DC1CFA">
        <w:rPr>
          <w:sz w:val="24"/>
        </w:rPr>
        <w:t>»</w:t>
      </w:r>
      <w:r w:rsidR="00D23F94" w:rsidRPr="00DC1CFA">
        <w:rPr>
          <w:sz w:val="24"/>
        </w:rPr>
        <w:t xml:space="preserve"> (</w:t>
      </w:r>
      <w:r w:rsidRPr="00DC1CFA">
        <w:rPr>
          <w:sz w:val="24"/>
        </w:rPr>
        <w:t>в действующей редакции</w:t>
      </w:r>
      <w:r w:rsidR="00D23F94" w:rsidRPr="00DC1CFA">
        <w:rPr>
          <w:sz w:val="24"/>
        </w:rPr>
        <w:t>).</w:t>
      </w:r>
    </w:p>
    <w:p w:rsidR="002D0FC4" w:rsidRPr="00DC1CFA" w:rsidRDefault="002D0FC4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СНиП 12-04-2002</w:t>
      </w:r>
      <w:r w:rsidR="001B2B88" w:rsidRPr="00DC1CFA">
        <w:rPr>
          <w:sz w:val="24"/>
        </w:rPr>
        <w:t xml:space="preserve"> – «</w:t>
      </w:r>
      <w:r w:rsidRPr="00DC1CFA">
        <w:rPr>
          <w:sz w:val="24"/>
        </w:rPr>
        <w:t>Безопасность труда в строительстве. Часть 2. Строительное производство</w:t>
      </w:r>
      <w:r w:rsidR="001B2B88" w:rsidRPr="00DC1CFA">
        <w:rPr>
          <w:sz w:val="24"/>
        </w:rPr>
        <w:t>»</w:t>
      </w:r>
      <w:r w:rsidR="00D23F94" w:rsidRPr="00DC1CFA">
        <w:rPr>
          <w:sz w:val="24"/>
        </w:rPr>
        <w:t xml:space="preserve"> (</w:t>
      </w:r>
      <w:r w:rsidR="001B2B88" w:rsidRPr="00DC1CFA">
        <w:rPr>
          <w:sz w:val="24"/>
        </w:rPr>
        <w:t>в действующей редакции</w:t>
      </w:r>
      <w:r w:rsidR="00D23F94" w:rsidRPr="00DC1CFA">
        <w:rPr>
          <w:sz w:val="24"/>
        </w:rPr>
        <w:t>).</w:t>
      </w:r>
    </w:p>
    <w:p w:rsidR="002D0FC4" w:rsidRPr="00DC1CFA" w:rsidRDefault="002D0FC4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ГОСТ 12.3.009-76 Работы погрузочно-разгрузочные (с изменениями).</w:t>
      </w:r>
    </w:p>
    <w:p w:rsidR="00262F74" w:rsidRPr="00DC1CFA" w:rsidRDefault="00262F74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ГОСТ 14771-76 Дуговая сварка в защитном газе. Соединение сварные. Основные типы, конструктивные элементы и размеры</w:t>
      </w:r>
      <w:r w:rsidR="00CA6871" w:rsidRPr="00DC1CFA">
        <w:rPr>
          <w:sz w:val="24"/>
        </w:rPr>
        <w:t xml:space="preserve"> (в действующей редакции).</w:t>
      </w:r>
    </w:p>
    <w:p w:rsidR="001F19CB" w:rsidRPr="00DC1CFA" w:rsidRDefault="001F19CB" w:rsidP="00DC1CFA">
      <w:pPr>
        <w:pStyle w:val="-3"/>
        <w:tabs>
          <w:tab w:val="clear" w:pos="1701"/>
          <w:tab w:val="left" w:pos="284"/>
          <w:tab w:val="num" w:pos="1560"/>
        </w:tabs>
        <w:spacing w:line="240" w:lineRule="auto"/>
        <w:rPr>
          <w:sz w:val="24"/>
        </w:rPr>
      </w:pPr>
      <w:r w:rsidRPr="00DC1CFA">
        <w:rPr>
          <w:sz w:val="24"/>
        </w:rPr>
        <w:t>-</w:t>
      </w:r>
      <w:r w:rsidR="0032115A" w:rsidRPr="00DC1CFA">
        <w:rPr>
          <w:sz w:val="24"/>
        </w:rPr>
        <w:t xml:space="preserve"> </w:t>
      </w:r>
      <w:r w:rsidRPr="00DC1CFA">
        <w:rPr>
          <w:sz w:val="24"/>
        </w:rPr>
        <w:t>ГОСТ 5264-80 Ручная дуговая сварка. Соединения сварные. Основные типы, конструктивные элементы и размеры.</w:t>
      </w:r>
    </w:p>
    <w:p w:rsidR="008D0DD7" w:rsidRPr="00DC1CFA" w:rsidRDefault="008D0DD7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СП 2.2.3670-20 «Санитарно-эпидемиологические требования к условиям труда».</w:t>
      </w:r>
    </w:p>
    <w:p w:rsidR="00262F74" w:rsidRPr="00DC1CFA" w:rsidRDefault="00262F74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СП 16.13330.2017 «Стальные конструкции».</w:t>
      </w:r>
    </w:p>
    <w:p w:rsidR="00103239" w:rsidRPr="00DC1CFA" w:rsidRDefault="00103239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lastRenderedPageBreak/>
        <w:t>- СП 20.13330.2016 «Нагрузка и воздействия».</w:t>
      </w:r>
    </w:p>
    <w:p w:rsidR="00D23F94" w:rsidRPr="00DC1CFA" w:rsidRDefault="00D23F94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СП 22.13330.2016 «Основания зданий и сооружений».</w:t>
      </w:r>
    </w:p>
    <w:p w:rsidR="008D0DD7" w:rsidRPr="00DC1CFA" w:rsidRDefault="008D0DD7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СП 28.13330.2017 «Защита строительных конструкций от коррозии».</w:t>
      </w:r>
    </w:p>
    <w:p w:rsidR="00157250" w:rsidRPr="00DC1CFA" w:rsidRDefault="00157250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СП 45.13330.2017 «Земляные сооружения, основания и фундаменты».</w:t>
      </w:r>
    </w:p>
    <w:p w:rsidR="002D0FC4" w:rsidRPr="00DC1CFA" w:rsidRDefault="002D0FC4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СП 48.13330.2019 «Организация строительства».</w:t>
      </w:r>
    </w:p>
    <w:p w:rsidR="001E1A23" w:rsidRPr="00DC1CFA" w:rsidRDefault="001E1A23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СП 49.13330.201</w:t>
      </w:r>
      <w:r w:rsidR="00610664" w:rsidRPr="00DC1CFA">
        <w:rPr>
          <w:sz w:val="24"/>
        </w:rPr>
        <w:t>0</w:t>
      </w:r>
      <w:r w:rsidRPr="00DC1CFA">
        <w:rPr>
          <w:sz w:val="24"/>
        </w:rPr>
        <w:t xml:space="preserve"> «Безопасность труда в строительстве».</w:t>
      </w:r>
    </w:p>
    <w:p w:rsidR="00DB0798" w:rsidRPr="00DC1CFA" w:rsidRDefault="00DB0798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СП 63.13330.2018 «Бетонные и железобетонные конструкции».</w:t>
      </w:r>
    </w:p>
    <w:p w:rsidR="008D0DD7" w:rsidRPr="00DC1CFA" w:rsidRDefault="008D0DD7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СП 70.13330.2012 «Несущие и ограждающие конструкции».</w:t>
      </w:r>
    </w:p>
    <w:p w:rsidR="008D0DD7" w:rsidRPr="00DC1CFA" w:rsidRDefault="008D0DD7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СП 72.13330.2016 «Защита строительных конструкций и сооружений от коррозии».</w:t>
      </w:r>
    </w:p>
    <w:p w:rsidR="000857D7" w:rsidRPr="00DC1CFA" w:rsidRDefault="000857D7" w:rsidP="00DC1CFA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- СП 435.1325800.2018 «Конструкции бетонные и железобетонные монолитные». </w:t>
      </w:r>
    </w:p>
    <w:p w:rsidR="00CA6871" w:rsidRPr="00DC1CFA" w:rsidRDefault="00CA6871" w:rsidP="00E03522">
      <w:pPr>
        <w:pStyle w:val="-3"/>
        <w:tabs>
          <w:tab w:val="left" w:pos="426"/>
        </w:tabs>
        <w:spacing w:line="240" w:lineRule="auto"/>
        <w:ind w:firstLine="426"/>
        <w:rPr>
          <w:sz w:val="24"/>
        </w:rPr>
      </w:pPr>
      <w:r w:rsidRPr="00DC1CFA">
        <w:rPr>
          <w:sz w:val="24"/>
        </w:rPr>
        <w:t>- СП 477.1325800.2020 «Здания и комплексы высотные. Требования пожарной безопасности».</w:t>
      </w:r>
    </w:p>
    <w:p w:rsidR="009F0B61" w:rsidRPr="00DC1CFA" w:rsidRDefault="009F0B61" w:rsidP="00DC1CFA">
      <w:pPr>
        <w:ind w:firstLine="567"/>
        <w:jc w:val="both"/>
        <w:rPr>
          <w:rFonts w:eastAsia="Calibri" w:cs="Times New Roman"/>
          <w:color w:val="000000"/>
          <w:kern w:val="0"/>
          <w:lang w:eastAsia="ru-RU" w:bidi="ar-SA"/>
        </w:rPr>
      </w:pPr>
      <w:r w:rsidRPr="00DC1CFA">
        <w:rPr>
          <w:rFonts w:eastAsia="Calibri" w:cs="Times New Roman"/>
          <w:color w:val="000000"/>
          <w:kern w:val="0"/>
          <w:lang w:eastAsia="ru-RU" w:bidi="ar-SA"/>
        </w:rPr>
        <w:t>Контроль качества сварных соединений необходимо в</w:t>
      </w:r>
      <w:r w:rsidR="00686FD8" w:rsidRPr="00DC1CFA">
        <w:rPr>
          <w:rFonts w:eastAsia="Calibri" w:cs="Times New Roman"/>
          <w:color w:val="000000"/>
          <w:kern w:val="0"/>
          <w:lang w:eastAsia="ru-RU" w:bidi="ar-SA"/>
        </w:rPr>
        <w:t xml:space="preserve">ыполнять в соответствии </w:t>
      </w:r>
      <w:r w:rsidRPr="00DC1CFA">
        <w:rPr>
          <w:rFonts w:eastAsia="Calibri" w:cs="Times New Roman"/>
          <w:color w:val="000000"/>
          <w:kern w:val="0"/>
          <w:lang w:eastAsia="ru-RU" w:bidi="ar-SA"/>
        </w:rPr>
        <w:t>СП</w:t>
      </w:r>
      <w:r w:rsidR="00DB0798" w:rsidRPr="00DC1CFA">
        <w:rPr>
          <w:rFonts w:eastAsia="Calibri" w:cs="Times New Roman"/>
          <w:color w:val="000000"/>
          <w:kern w:val="0"/>
          <w:lang w:eastAsia="ru-RU" w:bidi="ar-SA"/>
        </w:rPr>
        <w:t xml:space="preserve"> </w:t>
      </w:r>
      <w:r w:rsidRPr="00DC1CFA">
        <w:rPr>
          <w:rFonts w:eastAsia="Calibri" w:cs="Times New Roman"/>
          <w:color w:val="000000"/>
          <w:kern w:val="0"/>
          <w:lang w:eastAsia="ru-RU" w:bidi="ar-SA"/>
        </w:rPr>
        <w:t>70.13330.2012</w:t>
      </w:r>
      <w:r w:rsidR="006506F7" w:rsidRPr="00DC1CFA">
        <w:rPr>
          <w:rFonts w:eastAsia="Calibri" w:cs="Times New Roman"/>
          <w:color w:val="000000"/>
          <w:kern w:val="0"/>
          <w:lang w:eastAsia="ru-RU" w:bidi="ar-SA"/>
        </w:rPr>
        <w:t xml:space="preserve"> </w:t>
      </w:r>
      <w:r w:rsidR="00DC1CFA">
        <w:rPr>
          <w:rFonts w:eastAsia="Calibri" w:cs="Times New Roman"/>
          <w:color w:val="000000"/>
          <w:kern w:val="0"/>
          <w:lang w:eastAsia="ru-RU" w:bidi="ar-SA"/>
        </w:rPr>
        <w:t>«</w:t>
      </w:r>
      <w:r w:rsidRPr="00DC1CFA">
        <w:rPr>
          <w:rFonts w:eastAsia="Calibri" w:cs="Times New Roman"/>
          <w:color w:val="000000"/>
          <w:kern w:val="0"/>
          <w:lang w:eastAsia="ru-RU" w:bidi="ar-SA"/>
        </w:rPr>
        <w:t>Несущие и ограждающие конструкции</w:t>
      </w:r>
      <w:r w:rsidR="00DC1CFA">
        <w:rPr>
          <w:rFonts w:eastAsia="Calibri" w:cs="Times New Roman"/>
          <w:color w:val="000000"/>
          <w:kern w:val="0"/>
          <w:lang w:eastAsia="ru-RU" w:bidi="ar-SA"/>
        </w:rPr>
        <w:t>».</w:t>
      </w:r>
    </w:p>
    <w:p w:rsidR="0018499E" w:rsidRPr="00DC1CFA" w:rsidRDefault="00A30E09" w:rsidP="00DC1CF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sz w:val="24"/>
        </w:rPr>
      </w:pPr>
      <w:r w:rsidRPr="00DC1CFA">
        <w:rPr>
          <w:color w:val="000000"/>
          <w:sz w:val="24"/>
        </w:rPr>
        <w:t xml:space="preserve">Уборка и складирование строительного мусора Подрядчиком осуществляется ежедневно в строго отведённом и согласованном с Заказчиком месте. </w:t>
      </w:r>
      <w:r w:rsidR="00270818" w:rsidRPr="00DC1CFA">
        <w:rPr>
          <w:sz w:val="24"/>
        </w:rPr>
        <w:t xml:space="preserve">Для сбора и хранения строительного мусора Подрядная организация привозит свой контейнер на территорию предприятия и производит его вывоз по мере накопления. Стоимость аренды контейнера и вывоз строительного мусора осуществляется силами и за счет Подрядчика. </w:t>
      </w:r>
    </w:p>
    <w:p w:rsidR="0018499E" w:rsidRPr="00DC1CFA" w:rsidRDefault="00A30E09" w:rsidP="00DC1CF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sz w:val="24"/>
        </w:rPr>
      </w:pPr>
      <w:r w:rsidRPr="00DC1CFA">
        <w:rPr>
          <w:color w:val="000000"/>
          <w:sz w:val="24"/>
        </w:rPr>
        <w:t xml:space="preserve">Работы производятся </w:t>
      </w:r>
      <w:r w:rsidR="008F0E29" w:rsidRPr="00DC1CFA">
        <w:rPr>
          <w:color w:val="000000"/>
          <w:sz w:val="24"/>
        </w:rPr>
        <w:t>на территории действующего предприятия</w:t>
      </w:r>
      <w:r w:rsidRPr="00DC1CFA">
        <w:rPr>
          <w:color w:val="000000"/>
          <w:sz w:val="24"/>
        </w:rPr>
        <w:t>. Необходимо соблюдать все меры, обеспечивающие безопасность людей при производстве работ.</w:t>
      </w:r>
      <w:r w:rsidRPr="00DC1CFA">
        <w:rPr>
          <w:sz w:val="24"/>
        </w:rPr>
        <w:t xml:space="preserve"> </w:t>
      </w:r>
    </w:p>
    <w:p w:rsidR="00A30E09" w:rsidRPr="00DC1CFA" w:rsidRDefault="00A30E09" w:rsidP="00DC1CF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DC1CFA">
        <w:rPr>
          <w:color w:val="000000"/>
          <w:sz w:val="24"/>
        </w:rPr>
        <w:t>Заказчик оставляет за собой право при исполнении договора в одностороннем порядке изменить объем всех предусмотренных договором работ, услуг не более</w:t>
      </w:r>
      <w:r w:rsidR="0018499E" w:rsidRPr="00DC1CFA">
        <w:rPr>
          <w:color w:val="000000"/>
          <w:sz w:val="24"/>
        </w:rPr>
        <w:t>,</w:t>
      </w:r>
      <w:r w:rsidRPr="00DC1CFA">
        <w:rPr>
          <w:color w:val="000000"/>
          <w:sz w:val="24"/>
        </w:rPr>
        <w:t xml:space="preserve"> чем на десять процентов от общего объема, в случае выявления потребности в дополнительных работах, услугах, не предусмотренных договором, но связанных с работами, услугами, предусмотренными договором, или при прекращении потребности в предусмотренной договором части работ, услуг.</w:t>
      </w:r>
    </w:p>
    <w:p w:rsidR="0041202C" w:rsidRPr="00DC1CFA" w:rsidRDefault="003634AE" w:rsidP="00DC1CFA">
      <w:pPr>
        <w:pStyle w:val="-3"/>
        <w:tabs>
          <w:tab w:val="left" w:pos="426"/>
        </w:tabs>
        <w:spacing w:line="240" w:lineRule="auto"/>
        <w:ind w:firstLine="0"/>
        <w:rPr>
          <w:b/>
          <w:sz w:val="24"/>
        </w:rPr>
      </w:pPr>
      <w:r w:rsidRPr="00DC1CFA">
        <w:rPr>
          <w:b/>
          <w:sz w:val="24"/>
        </w:rPr>
        <w:t>5.</w:t>
      </w:r>
      <w:r w:rsidRPr="00DC1CFA">
        <w:rPr>
          <w:sz w:val="24"/>
        </w:rPr>
        <w:t xml:space="preserve"> </w:t>
      </w:r>
      <w:r w:rsidRPr="00DC1CFA">
        <w:rPr>
          <w:b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41202C" w:rsidRPr="00DC1CFA">
        <w:rPr>
          <w:b/>
          <w:sz w:val="24"/>
        </w:rPr>
        <w:t>:</w:t>
      </w:r>
      <w:r w:rsidRPr="00DC1CFA">
        <w:rPr>
          <w:b/>
          <w:sz w:val="24"/>
        </w:rPr>
        <w:t xml:space="preserve"> </w:t>
      </w:r>
    </w:p>
    <w:p w:rsidR="00A15720" w:rsidRPr="00DC1CFA" w:rsidRDefault="00F547DF" w:rsidP="00DC1CF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DC1CFA">
        <w:rPr>
          <w:color w:val="000000"/>
          <w:sz w:val="24"/>
        </w:rPr>
        <w:t>Подрядчик при выполнении работ должен соблюдать внутриобъектовый и пропускной режимы, установленные у Заказчика.</w:t>
      </w:r>
      <w:r w:rsidR="00A15720" w:rsidRPr="00DC1CFA">
        <w:rPr>
          <w:color w:val="000000"/>
          <w:sz w:val="24"/>
        </w:rPr>
        <w:t xml:space="preserve"> Подрядчик обязан подготовить и передать Заказчику список сотрудников, машин и оборудования, используемого при выполнении</w:t>
      </w:r>
      <w:r w:rsidR="00624087" w:rsidRPr="00DC1CFA">
        <w:rPr>
          <w:color w:val="000000"/>
          <w:sz w:val="24"/>
        </w:rPr>
        <w:t xml:space="preserve"> работ, обеспечить постоянное присутствие на объекте лица, осуществляющего контроль за качеством выполняемых работ.</w:t>
      </w:r>
    </w:p>
    <w:p w:rsidR="0041202C" w:rsidRPr="00DC1CFA" w:rsidRDefault="003E298E" w:rsidP="00DC1CFA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sz w:val="24"/>
        </w:rPr>
      </w:pPr>
      <w:r w:rsidRPr="00DC1CFA">
        <w:rPr>
          <w:color w:val="000000"/>
          <w:sz w:val="24"/>
        </w:rPr>
        <w:t>К работам на территорию предприятия допускаются лица старше 18 лет, являющиеся гражданами Российской Федерации.</w:t>
      </w:r>
      <w:r w:rsidR="00B5386F" w:rsidRPr="00DC1CFA">
        <w:rPr>
          <w:color w:val="000000"/>
          <w:sz w:val="24"/>
        </w:rPr>
        <w:t xml:space="preserve"> </w:t>
      </w:r>
      <w:r w:rsidRPr="00DC1CFA">
        <w:rPr>
          <w:color w:val="000000"/>
          <w:sz w:val="24"/>
        </w:rPr>
        <w:t xml:space="preserve">Персонал должен иметь соответствующую квалификацию. </w:t>
      </w:r>
      <w:r w:rsidR="0041202C" w:rsidRPr="00DC1CFA">
        <w:rPr>
          <w:color w:val="000000"/>
          <w:sz w:val="24"/>
        </w:rPr>
        <w:t>Подрядчик должен обеспечить</w:t>
      </w:r>
      <w:r w:rsidR="0041202C" w:rsidRPr="00DC1CFA">
        <w:rPr>
          <w:sz w:val="24"/>
        </w:rPr>
        <w:t xml:space="preserve"> высокое качество работ за счет привлечения квалифицированного инженерно-технического персонала с необходимыми допусками и разрешениями на производство работ, использования инструментов и оборудования, отвечающих технологиям выполнения указанных видов работ, предоставления сертификатов и других документов, соблюдения гарантий по качеству исполнения работ.</w:t>
      </w:r>
    </w:p>
    <w:p w:rsidR="00A15720" w:rsidRPr="00DC1CFA" w:rsidRDefault="00985F2B" w:rsidP="00DC1CFA">
      <w:pPr>
        <w:ind w:firstLine="567"/>
        <w:jc w:val="both"/>
        <w:rPr>
          <w:rFonts w:cs="Times New Roman"/>
          <w:bCs/>
          <w:iCs/>
        </w:rPr>
      </w:pPr>
      <w:r w:rsidRPr="00DC1CFA">
        <w:rPr>
          <w:rFonts w:eastAsia="Calibri" w:cs="Times New Roman"/>
          <w:kern w:val="0"/>
          <w:lang w:eastAsia="ru-RU" w:bidi="ar-SA"/>
        </w:rPr>
        <w:t>При производстве работ Подрядчик обеспечивает соблюдение требований законодательства РФ о пожарной безопасности, в том числе в соот</w:t>
      </w:r>
      <w:r w:rsidR="00E2345A" w:rsidRPr="00DC1CFA">
        <w:rPr>
          <w:rFonts w:eastAsia="Calibri" w:cs="Times New Roman"/>
          <w:kern w:val="0"/>
          <w:lang w:eastAsia="ru-RU" w:bidi="ar-SA"/>
        </w:rPr>
        <w:t>ветствии с</w:t>
      </w:r>
      <w:r w:rsidRPr="00DC1CFA">
        <w:rPr>
          <w:rFonts w:eastAsia="Calibri" w:cs="Times New Roman"/>
          <w:kern w:val="0"/>
          <w:lang w:eastAsia="ru-RU" w:bidi="ar-SA"/>
        </w:rPr>
        <w:t xml:space="preserve"> </w:t>
      </w:r>
      <w:r w:rsidR="00147FEA" w:rsidRPr="00DC1CFA">
        <w:rPr>
          <w:rFonts w:eastAsia="Calibri" w:cs="Times New Roman"/>
          <w:kern w:val="0"/>
          <w:lang w:eastAsia="ru-RU" w:bidi="ar-SA"/>
        </w:rPr>
        <w:t xml:space="preserve">СП 112.13330.2011 </w:t>
      </w:r>
      <w:r w:rsidR="00E2345A" w:rsidRPr="00DC1CFA">
        <w:rPr>
          <w:rFonts w:eastAsia="Calibri" w:cs="Times New Roman"/>
          <w:kern w:val="0"/>
          <w:lang w:eastAsia="ru-RU" w:bidi="ar-SA"/>
        </w:rPr>
        <w:t>«</w:t>
      </w:r>
      <w:r w:rsidRPr="00DC1CFA">
        <w:rPr>
          <w:rFonts w:eastAsia="Calibri" w:cs="Times New Roman"/>
          <w:kern w:val="0"/>
          <w:lang w:eastAsia="ru-RU" w:bidi="ar-SA"/>
        </w:rPr>
        <w:t>Пожарная безопасность зданий и сооружений</w:t>
      </w:r>
      <w:r w:rsidR="00E2345A" w:rsidRPr="00DC1CFA">
        <w:rPr>
          <w:rFonts w:eastAsia="Calibri" w:cs="Times New Roman"/>
          <w:kern w:val="0"/>
          <w:lang w:eastAsia="ru-RU" w:bidi="ar-SA"/>
        </w:rPr>
        <w:t>»</w:t>
      </w:r>
      <w:r w:rsidRPr="00DC1CFA">
        <w:rPr>
          <w:rFonts w:eastAsia="Calibri" w:cs="Times New Roman"/>
          <w:kern w:val="0"/>
          <w:lang w:eastAsia="ru-RU" w:bidi="ar-SA"/>
        </w:rPr>
        <w:t>. Ответственность за пожарную безопасность на объекте в местах проведения выполняемых работ несет персонально руководитель Подрядчика или лицо его заменяющее, о чем Подрядчик</w:t>
      </w:r>
      <w:r w:rsidRPr="00DC1CFA">
        <w:rPr>
          <w:rFonts w:cs="Times New Roman"/>
          <w:bCs/>
          <w:iCs/>
        </w:rPr>
        <w:t xml:space="preserve"> предоставляет Заказчику копию приказа. </w:t>
      </w:r>
      <w:r w:rsidR="006D10D8" w:rsidRPr="00DC1CFA">
        <w:rPr>
          <w:rFonts w:cs="Times New Roman"/>
          <w:color w:val="000000"/>
        </w:rPr>
        <w:t xml:space="preserve">Подрядчик несет ответственность за: технику безопасности и охрану труда своих работников; противопожарную безопасность. </w:t>
      </w:r>
      <w:r w:rsidR="00A15720" w:rsidRPr="00DC1CFA">
        <w:rPr>
          <w:rFonts w:cs="Times New Roman"/>
          <w:bCs/>
          <w:iCs/>
        </w:rPr>
        <w:t>При проведении работ Подрядчик должен обеспечить свой персонал соответствующими средствами защиты, обувью, спецодеждой соответствующего образца (униформа, каски, и т. п.).</w:t>
      </w:r>
    </w:p>
    <w:p w:rsidR="009F0B61" w:rsidRPr="00DC1CFA" w:rsidRDefault="006D10D8" w:rsidP="00DC1CFA">
      <w:pPr>
        <w:ind w:firstLine="567"/>
        <w:jc w:val="both"/>
        <w:rPr>
          <w:rFonts w:eastAsia="Calibri" w:cs="Times New Roman"/>
          <w:color w:val="000000"/>
          <w:kern w:val="0"/>
          <w:lang w:eastAsia="ru-RU" w:bidi="ar-SA"/>
        </w:rPr>
      </w:pPr>
      <w:r w:rsidRPr="00DC1CFA">
        <w:rPr>
          <w:rFonts w:cs="Times New Roman"/>
          <w:bCs/>
          <w:iCs/>
        </w:rPr>
        <w:t>Подрядчик должен</w:t>
      </w:r>
      <w:r w:rsidRPr="00DC1CFA">
        <w:rPr>
          <w:rFonts w:eastAsia="Calibri" w:cs="Times New Roman"/>
          <w:color w:val="000000"/>
          <w:kern w:val="0"/>
          <w:lang w:eastAsia="ru-RU" w:bidi="ar-SA"/>
        </w:rPr>
        <w:t xml:space="preserve"> обеспечить согласование, приемку скрытых и выполненных работ с Заказчиком. Подрядчик составляет акты освидетельствования скрытых работ (по форме приложения №3 от 16.05.2023г. №344/пр)</w:t>
      </w:r>
      <w:r w:rsidR="008159A8" w:rsidRPr="00DC1CFA">
        <w:rPr>
          <w:rFonts w:eastAsia="Calibri" w:cs="Times New Roman"/>
          <w:color w:val="000000"/>
          <w:kern w:val="0"/>
          <w:lang w:eastAsia="ru-RU" w:bidi="ar-SA"/>
        </w:rPr>
        <w:t>, исполнительные схемы.</w:t>
      </w:r>
      <w:r w:rsidR="00F602BA" w:rsidRPr="00DC1CFA">
        <w:rPr>
          <w:rFonts w:eastAsia="Calibri" w:cs="Times New Roman"/>
          <w:color w:val="000000"/>
          <w:kern w:val="0"/>
          <w:lang w:eastAsia="ru-RU" w:bidi="ar-SA"/>
        </w:rPr>
        <w:t xml:space="preserve"> </w:t>
      </w:r>
      <w:r w:rsidR="00423254" w:rsidRPr="00DC1CFA">
        <w:rPr>
          <w:rFonts w:eastAsia="Calibri" w:cs="Times New Roman"/>
          <w:color w:val="000000"/>
          <w:kern w:val="0"/>
          <w:lang w:eastAsia="ru-RU" w:bidi="ar-SA"/>
        </w:rPr>
        <w:t>Подрядчик предоставляет сертификаты, технически</w:t>
      </w:r>
      <w:r w:rsidR="006C5501" w:rsidRPr="00DC1CFA">
        <w:rPr>
          <w:rFonts w:eastAsia="Calibri" w:cs="Times New Roman"/>
          <w:color w:val="000000"/>
          <w:kern w:val="0"/>
          <w:lang w:eastAsia="ru-RU" w:bidi="ar-SA"/>
        </w:rPr>
        <w:t>е</w:t>
      </w:r>
      <w:r w:rsidR="00423254" w:rsidRPr="00DC1CFA">
        <w:rPr>
          <w:rFonts w:eastAsia="Calibri" w:cs="Times New Roman"/>
          <w:color w:val="000000"/>
          <w:kern w:val="0"/>
          <w:lang w:eastAsia="ru-RU" w:bidi="ar-SA"/>
        </w:rPr>
        <w:t xml:space="preserve"> паспорт</w:t>
      </w:r>
      <w:r w:rsidR="006C5501" w:rsidRPr="00DC1CFA">
        <w:rPr>
          <w:rFonts w:eastAsia="Calibri" w:cs="Times New Roman"/>
          <w:color w:val="000000"/>
          <w:kern w:val="0"/>
          <w:lang w:eastAsia="ru-RU" w:bidi="ar-SA"/>
        </w:rPr>
        <w:t>а</w:t>
      </w:r>
      <w:r w:rsidR="00423254" w:rsidRPr="00DC1CFA">
        <w:rPr>
          <w:rFonts w:eastAsia="Calibri" w:cs="Times New Roman"/>
          <w:color w:val="000000"/>
          <w:kern w:val="0"/>
          <w:lang w:eastAsia="ru-RU" w:bidi="ar-SA"/>
        </w:rPr>
        <w:t>, удостоверяющих качество, безопасность и свойства материалов, конструкций и изделий, примененных при производстве работ</w:t>
      </w:r>
      <w:r w:rsidR="008C1229" w:rsidRPr="00DC1CFA">
        <w:rPr>
          <w:rFonts w:eastAsia="Calibri" w:cs="Times New Roman"/>
          <w:color w:val="000000"/>
          <w:kern w:val="0"/>
          <w:lang w:eastAsia="ru-RU" w:bidi="ar-SA"/>
        </w:rPr>
        <w:t xml:space="preserve">. </w:t>
      </w:r>
      <w:r w:rsidR="00F602BA" w:rsidRPr="00DC1CFA">
        <w:rPr>
          <w:rFonts w:eastAsia="Calibri" w:cs="Times New Roman"/>
          <w:color w:val="000000"/>
          <w:kern w:val="0"/>
          <w:lang w:eastAsia="ru-RU" w:bidi="ar-SA"/>
        </w:rPr>
        <w:t>Исполнительная документация ведется на бумажном носителе</w:t>
      </w:r>
      <w:r w:rsidR="001A12F8" w:rsidRPr="00DC1CFA">
        <w:rPr>
          <w:rFonts w:eastAsia="Calibri" w:cs="Times New Roman"/>
          <w:color w:val="000000"/>
          <w:kern w:val="0"/>
          <w:lang w:eastAsia="ru-RU" w:bidi="ar-SA"/>
        </w:rPr>
        <w:t xml:space="preserve"> в 2-х </w:t>
      </w:r>
      <w:r w:rsidR="006C5501" w:rsidRPr="00DC1CFA">
        <w:rPr>
          <w:rFonts w:eastAsia="Calibri" w:cs="Times New Roman"/>
          <w:color w:val="000000"/>
          <w:kern w:val="0"/>
          <w:lang w:eastAsia="ru-RU" w:bidi="ar-SA"/>
        </w:rPr>
        <w:t>экземплярах</w:t>
      </w:r>
      <w:r w:rsidR="00F602BA" w:rsidRPr="00DC1CFA">
        <w:rPr>
          <w:rFonts w:eastAsia="Calibri" w:cs="Times New Roman"/>
          <w:color w:val="000000"/>
          <w:kern w:val="0"/>
          <w:lang w:eastAsia="ru-RU" w:bidi="ar-SA"/>
        </w:rPr>
        <w:t>.</w:t>
      </w:r>
      <w:r w:rsidR="005F4604" w:rsidRPr="00DC1CFA">
        <w:rPr>
          <w:rFonts w:eastAsia="Calibri" w:cs="Times New Roman"/>
          <w:color w:val="000000"/>
          <w:kern w:val="0"/>
          <w:lang w:eastAsia="ru-RU" w:bidi="ar-SA"/>
        </w:rPr>
        <w:t xml:space="preserve"> </w:t>
      </w:r>
      <w:r w:rsidR="00E07864" w:rsidRPr="00DC1CFA">
        <w:rPr>
          <w:rFonts w:eastAsia="Calibri" w:cs="Times New Roman"/>
          <w:color w:val="000000"/>
          <w:kern w:val="0"/>
          <w:lang w:eastAsia="ru-RU" w:bidi="ar-SA"/>
        </w:rPr>
        <w:t>Ведение исполнительной документации регламентировано законодательством Российской Федерации.</w:t>
      </w:r>
      <w:r w:rsidRPr="00DC1CFA">
        <w:rPr>
          <w:rFonts w:eastAsia="Calibri" w:cs="Times New Roman"/>
          <w:color w:val="000000"/>
          <w:kern w:val="0"/>
          <w:lang w:eastAsia="ru-RU" w:bidi="ar-SA"/>
        </w:rPr>
        <w:t xml:space="preserve"> </w:t>
      </w:r>
      <w:r w:rsidR="00852D05" w:rsidRPr="00DC1CFA">
        <w:rPr>
          <w:rFonts w:eastAsia="Calibri" w:cs="Times New Roman"/>
          <w:color w:val="000000"/>
          <w:kern w:val="0"/>
          <w:lang w:eastAsia="ru-RU" w:bidi="ar-SA"/>
        </w:rPr>
        <w:t>Подрядчик ведет</w:t>
      </w:r>
      <w:r w:rsidRPr="00DC1CFA">
        <w:rPr>
          <w:rFonts w:eastAsia="Calibri" w:cs="Times New Roman"/>
          <w:color w:val="000000"/>
          <w:kern w:val="0"/>
          <w:lang w:eastAsia="ru-RU" w:bidi="ar-SA"/>
        </w:rPr>
        <w:t xml:space="preserve"> </w:t>
      </w:r>
      <w:r w:rsidRPr="00DC1CFA">
        <w:rPr>
          <w:rFonts w:eastAsia="Calibri" w:cs="Times New Roman"/>
          <w:color w:val="000000"/>
          <w:kern w:val="0"/>
          <w:lang w:eastAsia="ru-RU" w:bidi="ar-SA"/>
        </w:rPr>
        <w:lastRenderedPageBreak/>
        <w:t>фотофиксацию работ.</w:t>
      </w:r>
      <w:r w:rsidR="009F0B61" w:rsidRPr="00DC1CFA">
        <w:rPr>
          <w:rFonts w:eastAsia="Calibri" w:cs="Times New Roman"/>
          <w:color w:val="000000"/>
          <w:kern w:val="0"/>
          <w:lang w:eastAsia="ru-RU" w:bidi="ar-SA"/>
        </w:rPr>
        <w:t xml:space="preserve"> </w:t>
      </w:r>
    </w:p>
    <w:p w:rsidR="005E05EF" w:rsidRPr="00DC1CFA" w:rsidRDefault="003634AE" w:rsidP="00DC1CFA">
      <w:pPr>
        <w:pStyle w:val="-3"/>
        <w:tabs>
          <w:tab w:val="clear" w:pos="1701"/>
          <w:tab w:val="left" w:pos="142"/>
        </w:tabs>
        <w:spacing w:line="240" w:lineRule="auto"/>
        <w:ind w:firstLine="0"/>
        <w:rPr>
          <w:b/>
          <w:sz w:val="24"/>
        </w:rPr>
      </w:pPr>
      <w:r w:rsidRPr="00DC1CFA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</w:t>
      </w:r>
      <w:r w:rsidR="005E05EF" w:rsidRPr="00DC1CFA">
        <w:rPr>
          <w:b/>
          <w:sz w:val="24"/>
        </w:rPr>
        <w:t>хнического обслуживания и т.п.):</w:t>
      </w:r>
    </w:p>
    <w:p w:rsidR="003634AE" w:rsidRPr="00DC1CFA" w:rsidRDefault="005E05EF" w:rsidP="00DC1CF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C1CFA">
        <w:rPr>
          <w:sz w:val="24"/>
        </w:rPr>
        <w:tab/>
      </w:r>
      <w:r w:rsidR="001965F8" w:rsidRPr="00DC1CFA">
        <w:rPr>
          <w:sz w:val="24"/>
        </w:rPr>
        <w:t>Гарантийный срок на выполненные Работы – в течение 5 (Пяти) лет с момента подписания акта о приемке выполненных работ. Если в течение гарантийного срока обнаруживаются какие-либо дефекты, недоделки, другие недостатки, которые явились следствием неквалифицированного выполнения Работ Подрядчиком, то Подрядчик обязан их устранить за свой счет в указанные Заказчиком сроки</w:t>
      </w:r>
      <w:r w:rsidRPr="00DC1CFA">
        <w:rPr>
          <w:sz w:val="24"/>
        </w:rPr>
        <w:t>.</w:t>
      </w:r>
    </w:p>
    <w:p w:rsidR="003634AE" w:rsidRPr="00DC1CFA" w:rsidRDefault="00991891" w:rsidP="00DC1CF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DC1CFA">
        <w:rPr>
          <w:b/>
          <w:sz w:val="24"/>
        </w:rPr>
        <w:t>7</w:t>
      </w:r>
      <w:r w:rsidR="003634AE" w:rsidRPr="00DC1CFA">
        <w:rPr>
          <w:b/>
          <w:sz w:val="24"/>
        </w:rPr>
        <w:t>. Предпочтительный срок (дата, период) поставки МТР / выполнения работ / оказания услуг:</w:t>
      </w:r>
    </w:p>
    <w:p w:rsidR="003477A1" w:rsidRPr="00DC1CFA" w:rsidRDefault="0058644D" w:rsidP="008350BA">
      <w:pPr>
        <w:pStyle w:val="-3"/>
        <w:tabs>
          <w:tab w:val="clear" w:pos="1701"/>
          <w:tab w:val="left" w:pos="426"/>
        </w:tabs>
        <w:spacing w:line="240" w:lineRule="auto"/>
        <w:ind w:firstLine="426"/>
        <w:rPr>
          <w:sz w:val="24"/>
        </w:rPr>
      </w:pPr>
      <w:r w:rsidRPr="00DC1CFA">
        <w:rPr>
          <w:sz w:val="24"/>
        </w:rPr>
        <w:t xml:space="preserve">Общий срок выполнения работ: в течение 50 </w:t>
      </w:r>
      <w:r w:rsidR="008350BA">
        <w:rPr>
          <w:sz w:val="24"/>
        </w:rPr>
        <w:t xml:space="preserve">(Пятидесяти) </w:t>
      </w:r>
      <w:r w:rsidRPr="00DC1CFA">
        <w:rPr>
          <w:sz w:val="24"/>
        </w:rPr>
        <w:t>рабочих дней, с даты подписания договора</w:t>
      </w:r>
      <w:r w:rsidR="008350BA">
        <w:rPr>
          <w:sz w:val="24"/>
        </w:rPr>
        <w:t>.</w:t>
      </w:r>
    </w:p>
    <w:p w:rsidR="0093608F" w:rsidRPr="00DC1CFA" w:rsidRDefault="0093608F" w:rsidP="008350BA">
      <w:pPr>
        <w:pStyle w:val="-3"/>
        <w:tabs>
          <w:tab w:val="clear" w:pos="1701"/>
          <w:tab w:val="left" w:pos="426"/>
        </w:tabs>
        <w:spacing w:line="240" w:lineRule="auto"/>
        <w:ind w:firstLine="426"/>
        <w:rPr>
          <w:sz w:val="24"/>
        </w:rPr>
      </w:pPr>
      <w:r w:rsidRPr="00DC1CFA">
        <w:rPr>
          <w:sz w:val="24"/>
        </w:rPr>
        <w:t xml:space="preserve">В общий срок выполнения Работ входит: </w:t>
      </w:r>
    </w:p>
    <w:p w:rsidR="0093608F" w:rsidRPr="00DC1CFA" w:rsidRDefault="0093608F" w:rsidP="008350BA">
      <w:pPr>
        <w:pStyle w:val="-3"/>
        <w:tabs>
          <w:tab w:val="clear" w:pos="1701"/>
          <w:tab w:val="left" w:pos="426"/>
        </w:tabs>
        <w:spacing w:line="240" w:lineRule="auto"/>
        <w:ind w:firstLine="426"/>
        <w:rPr>
          <w:sz w:val="24"/>
        </w:rPr>
      </w:pPr>
      <w:r w:rsidRPr="00DC1CFA">
        <w:rPr>
          <w:sz w:val="24"/>
        </w:rPr>
        <w:t>- срок предоставления 3D модели для визуализации навеса – в течение 1 (Одного) рабочего дня с момента подписания Договора;</w:t>
      </w:r>
    </w:p>
    <w:p w:rsidR="0093608F" w:rsidRPr="00DC1CFA" w:rsidRDefault="0093608F" w:rsidP="008350BA">
      <w:pPr>
        <w:pStyle w:val="-3"/>
        <w:tabs>
          <w:tab w:val="clear" w:pos="1701"/>
          <w:tab w:val="left" w:pos="426"/>
        </w:tabs>
        <w:spacing w:line="240" w:lineRule="auto"/>
        <w:ind w:firstLine="426"/>
        <w:rPr>
          <w:sz w:val="24"/>
        </w:rPr>
      </w:pPr>
      <w:r w:rsidRPr="00DC1CFA">
        <w:rPr>
          <w:sz w:val="24"/>
        </w:rPr>
        <w:t>- срок изготовления и поставки – в течение 39 (Тридцати девяти) рабочих дней с момента предоставления 3D модели;</w:t>
      </w:r>
    </w:p>
    <w:p w:rsidR="0058644D" w:rsidRPr="00DC1CFA" w:rsidRDefault="0093608F" w:rsidP="008350BA">
      <w:pPr>
        <w:pStyle w:val="-3"/>
        <w:tabs>
          <w:tab w:val="clear" w:pos="1701"/>
          <w:tab w:val="left" w:pos="426"/>
        </w:tabs>
        <w:spacing w:line="240" w:lineRule="auto"/>
        <w:ind w:firstLine="426"/>
        <w:rPr>
          <w:sz w:val="24"/>
        </w:rPr>
      </w:pPr>
      <w:r w:rsidRPr="00DC1CFA">
        <w:rPr>
          <w:sz w:val="24"/>
        </w:rPr>
        <w:t>- срок монтажа – в течение 10 (Десяти) рабочих дней с момента поставки конструкций навеса.</w:t>
      </w:r>
      <w:r w:rsidR="009D7E88" w:rsidRPr="00DC1CFA">
        <w:rPr>
          <w:sz w:val="24"/>
        </w:rPr>
        <w:t xml:space="preserve"> </w:t>
      </w:r>
    </w:p>
    <w:p w:rsidR="003D24AD" w:rsidRPr="00DC1CFA" w:rsidRDefault="00991891" w:rsidP="00DC1CF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DC1CFA">
        <w:rPr>
          <w:b/>
          <w:sz w:val="24"/>
        </w:rPr>
        <w:t>8</w:t>
      </w:r>
      <w:r w:rsidR="003634AE" w:rsidRPr="00DC1CFA">
        <w:rPr>
          <w:b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5E05EF" w:rsidRPr="00DC1CFA">
        <w:rPr>
          <w:b/>
          <w:sz w:val="24"/>
        </w:rPr>
        <w:t xml:space="preserve">: </w:t>
      </w:r>
    </w:p>
    <w:p w:rsidR="005B5B1F" w:rsidRPr="00DC1CFA" w:rsidRDefault="003D24AD" w:rsidP="00DC1CFA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Акционерное общество «Завод полупроводниковых приборов», юридический и фактический адрес: Республика Марий Эл, 424003, г. Йошкар-Ола, ул. Суворова, д. 26.</w:t>
      </w:r>
    </w:p>
    <w:p w:rsidR="001B7918" w:rsidRDefault="00991891" w:rsidP="00DC1CF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C1CFA">
        <w:rPr>
          <w:b/>
          <w:sz w:val="24"/>
        </w:rPr>
        <w:t>9</w:t>
      </w:r>
      <w:r w:rsidR="003634AE" w:rsidRPr="00DC1CFA">
        <w:rPr>
          <w:b/>
          <w:sz w:val="24"/>
        </w:rPr>
        <w:t>. Иное, при необходимости</w:t>
      </w:r>
      <w:r w:rsidR="001B7918" w:rsidRPr="00DC1CFA">
        <w:rPr>
          <w:sz w:val="24"/>
        </w:rPr>
        <w:t xml:space="preserve"> </w:t>
      </w:r>
    </w:p>
    <w:p w:rsidR="002D1DAB" w:rsidRPr="00DC1CFA" w:rsidRDefault="002D1DAB" w:rsidP="00DC1CFA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DC1CFA">
        <w:rPr>
          <w:sz w:val="24"/>
        </w:rPr>
        <w:t>Требования по передаче Заказчику технических и иных документов: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4799"/>
        <w:gridCol w:w="4529"/>
      </w:tblGrid>
      <w:tr w:rsidR="002D1DAB" w:rsidRPr="00DC1CFA" w:rsidTr="008350BA">
        <w:trPr>
          <w:trHeight w:val="501"/>
          <w:jc w:val="center"/>
        </w:trPr>
        <w:tc>
          <w:tcPr>
            <w:tcW w:w="294" w:type="pct"/>
            <w:vAlign w:val="center"/>
          </w:tcPr>
          <w:p w:rsidR="002D1DAB" w:rsidRPr="00DC1CFA" w:rsidRDefault="002D1DAB" w:rsidP="00DC1CF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C1CFA">
              <w:rPr>
                <w:rFonts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2421" w:type="pct"/>
            <w:vAlign w:val="center"/>
          </w:tcPr>
          <w:p w:rsidR="002D1DAB" w:rsidRPr="00DC1CFA" w:rsidRDefault="002D1DAB" w:rsidP="00DC1CF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C1CFA">
              <w:rPr>
                <w:rFonts w:cs="Times New Roman"/>
                <w:b/>
                <w:sz w:val="22"/>
                <w:szCs w:val="22"/>
              </w:rPr>
              <w:t>Состав, форма и требования, предъявляемые к отчетной документации</w:t>
            </w:r>
          </w:p>
        </w:tc>
        <w:tc>
          <w:tcPr>
            <w:tcW w:w="2285" w:type="pct"/>
            <w:vAlign w:val="center"/>
          </w:tcPr>
          <w:p w:rsidR="002D1DAB" w:rsidRPr="00DC1CFA" w:rsidRDefault="002D1DAB" w:rsidP="00DC1CF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DC1CFA">
              <w:rPr>
                <w:rFonts w:cs="Times New Roman"/>
                <w:b/>
                <w:sz w:val="22"/>
                <w:szCs w:val="22"/>
              </w:rPr>
              <w:t>Сроки предоставления</w:t>
            </w:r>
          </w:p>
        </w:tc>
      </w:tr>
      <w:tr w:rsidR="002D1DAB" w:rsidRPr="00DC1CFA" w:rsidTr="008350BA">
        <w:trPr>
          <w:trHeight w:val="512"/>
          <w:jc w:val="center"/>
        </w:trPr>
        <w:tc>
          <w:tcPr>
            <w:tcW w:w="294" w:type="pct"/>
            <w:vAlign w:val="center"/>
          </w:tcPr>
          <w:p w:rsidR="002D1DAB" w:rsidRPr="00DC1CFA" w:rsidRDefault="002D1DAB" w:rsidP="00DC1CF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2421" w:type="pct"/>
            <w:vAlign w:val="center"/>
          </w:tcPr>
          <w:p w:rsidR="002D1DAB" w:rsidRPr="00DC1CFA" w:rsidRDefault="006D10D8" w:rsidP="00DC1CFA">
            <w:pPr>
              <w:jc w:val="left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 xml:space="preserve">Проект </w:t>
            </w:r>
            <w:r w:rsidR="00B848F4" w:rsidRPr="00DC1CFA">
              <w:rPr>
                <w:rFonts w:cs="Times New Roman"/>
                <w:sz w:val="22"/>
                <w:szCs w:val="22"/>
              </w:rPr>
              <w:t xml:space="preserve">(разделы КМ и </w:t>
            </w:r>
            <w:r w:rsidR="00612715" w:rsidRPr="00DC1CFA">
              <w:rPr>
                <w:rFonts w:cs="Times New Roman"/>
                <w:sz w:val="22"/>
                <w:szCs w:val="22"/>
              </w:rPr>
              <w:t>КМД</w:t>
            </w:r>
            <w:r w:rsidR="00B848F4" w:rsidRPr="00DC1CFA">
              <w:rPr>
                <w:rFonts w:cs="Times New Roman"/>
                <w:sz w:val="22"/>
                <w:szCs w:val="22"/>
              </w:rPr>
              <w:t>)</w:t>
            </w:r>
            <w:r w:rsidR="00612715" w:rsidRPr="00DC1CFA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r w:rsidR="00612715" w:rsidRPr="00DC1CFA">
              <w:rPr>
                <w:rFonts w:cs="Times New Roman"/>
                <w:sz w:val="22"/>
                <w:szCs w:val="22"/>
              </w:rPr>
              <w:t>со спецификациями и конструктивными узлами</w:t>
            </w:r>
          </w:p>
        </w:tc>
        <w:tc>
          <w:tcPr>
            <w:tcW w:w="2285" w:type="pct"/>
            <w:vAlign w:val="center"/>
          </w:tcPr>
          <w:p w:rsidR="002D1DAB" w:rsidRPr="00DC1CFA" w:rsidRDefault="006D10D8" w:rsidP="00DC1CFA">
            <w:pPr>
              <w:jc w:val="left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>Три</w:t>
            </w:r>
            <w:r w:rsidR="002D1DAB" w:rsidRPr="00DC1CFA">
              <w:rPr>
                <w:rFonts w:cs="Times New Roman"/>
                <w:sz w:val="22"/>
                <w:szCs w:val="22"/>
              </w:rPr>
              <w:t xml:space="preserve"> рабочих дня с даты заключения договора</w:t>
            </w:r>
          </w:p>
        </w:tc>
      </w:tr>
      <w:tr w:rsidR="006D10D8" w:rsidRPr="00DC1CFA" w:rsidTr="008350BA">
        <w:trPr>
          <w:trHeight w:val="70"/>
          <w:jc w:val="center"/>
        </w:trPr>
        <w:tc>
          <w:tcPr>
            <w:tcW w:w="294" w:type="pct"/>
            <w:vAlign w:val="center"/>
          </w:tcPr>
          <w:p w:rsidR="006D10D8" w:rsidRPr="00DC1CFA" w:rsidRDefault="000C15CF" w:rsidP="00DC1CF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2421" w:type="pct"/>
            <w:vAlign w:val="center"/>
          </w:tcPr>
          <w:p w:rsidR="006D10D8" w:rsidRPr="00DC1CFA" w:rsidRDefault="006D10D8" w:rsidP="00DC1CFA">
            <w:pPr>
              <w:jc w:val="left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 xml:space="preserve">Приказы о назначении ответственных лиц за </w:t>
            </w:r>
            <w:r w:rsidR="000C15CF" w:rsidRPr="00DC1CFA">
              <w:rPr>
                <w:rFonts w:cs="Times New Roman"/>
                <w:sz w:val="22"/>
                <w:szCs w:val="22"/>
              </w:rPr>
              <w:t>осуществле</w:t>
            </w:r>
            <w:r w:rsidR="00612715" w:rsidRPr="00DC1CFA">
              <w:rPr>
                <w:rFonts w:cs="Times New Roman"/>
                <w:sz w:val="22"/>
                <w:szCs w:val="22"/>
              </w:rPr>
              <w:t>ние строительно-монтажных работ</w:t>
            </w:r>
          </w:p>
        </w:tc>
        <w:tc>
          <w:tcPr>
            <w:tcW w:w="2285" w:type="pct"/>
            <w:vAlign w:val="center"/>
          </w:tcPr>
          <w:p w:rsidR="006D10D8" w:rsidRPr="00DC1CFA" w:rsidRDefault="00360503" w:rsidP="00DC1CFA">
            <w:pPr>
              <w:jc w:val="left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 xml:space="preserve">Три </w:t>
            </w:r>
            <w:r w:rsidR="006D10D8" w:rsidRPr="00DC1CFA">
              <w:rPr>
                <w:rFonts w:cs="Times New Roman"/>
                <w:sz w:val="22"/>
                <w:szCs w:val="22"/>
              </w:rPr>
              <w:t>рабочих дня с даты заключения договора</w:t>
            </w:r>
          </w:p>
        </w:tc>
      </w:tr>
      <w:tr w:rsidR="006D10D8" w:rsidRPr="00DC1CFA" w:rsidTr="008350BA">
        <w:trPr>
          <w:trHeight w:val="70"/>
          <w:jc w:val="center"/>
        </w:trPr>
        <w:tc>
          <w:tcPr>
            <w:tcW w:w="294" w:type="pct"/>
            <w:vAlign w:val="center"/>
          </w:tcPr>
          <w:p w:rsidR="006D10D8" w:rsidRPr="00DC1CFA" w:rsidRDefault="00DD7432" w:rsidP="00DC1CF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>3</w:t>
            </w:r>
            <w:r w:rsidR="006D10D8" w:rsidRPr="00DC1CFA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421" w:type="pct"/>
            <w:vAlign w:val="center"/>
          </w:tcPr>
          <w:p w:rsidR="006D10D8" w:rsidRPr="00DC1CFA" w:rsidRDefault="006D10D8" w:rsidP="00DC1CFA">
            <w:pPr>
              <w:jc w:val="left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>Паспорта, сертификаты и декларации соответствия на применяемые материалы</w:t>
            </w:r>
          </w:p>
        </w:tc>
        <w:tc>
          <w:tcPr>
            <w:tcW w:w="2285" w:type="pct"/>
            <w:vAlign w:val="center"/>
          </w:tcPr>
          <w:p w:rsidR="006D10D8" w:rsidRPr="00DC1CFA" w:rsidRDefault="006D10D8" w:rsidP="00DC1CFA">
            <w:pPr>
              <w:jc w:val="left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>За три рабочих дня до начала производства работ</w:t>
            </w:r>
          </w:p>
        </w:tc>
      </w:tr>
      <w:tr w:rsidR="006D10D8" w:rsidRPr="00DC1CFA" w:rsidTr="008350BA">
        <w:trPr>
          <w:trHeight w:val="445"/>
          <w:jc w:val="center"/>
        </w:trPr>
        <w:tc>
          <w:tcPr>
            <w:tcW w:w="294" w:type="pct"/>
            <w:vAlign w:val="center"/>
          </w:tcPr>
          <w:p w:rsidR="006D10D8" w:rsidRPr="00DC1CFA" w:rsidRDefault="00DD7432" w:rsidP="00DC1CF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>4</w:t>
            </w:r>
            <w:r w:rsidR="006D10D8" w:rsidRPr="00DC1CFA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421" w:type="pct"/>
            <w:vAlign w:val="center"/>
          </w:tcPr>
          <w:p w:rsidR="006D10D8" w:rsidRPr="00DC1CFA" w:rsidRDefault="006D10D8" w:rsidP="00DC1CFA">
            <w:pPr>
              <w:jc w:val="left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>Акт освидетельствования скрытых работ</w:t>
            </w:r>
          </w:p>
        </w:tc>
        <w:tc>
          <w:tcPr>
            <w:tcW w:w="2285" w:type="pct"/>
            <w:vAlign w:val="center"/>
          </w:tcPr>
          <w:p w:rsidR="006D10D8" w:rsidRPr="00DC1CFA" w:rsidRDefault="006D10D8" w:rsidP="00DC1CFA">
            <w:pPr>
              <w:jc w:val="left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 xml:space="preserve">Три рабочих дня с момента завершения работ </w:t>
            </w:r>
          </w:p>
        </w:tc>
      </w:tr>
      <w:tr w:rsidR="006D10D8" w:rsidRPr="00DC1CFA" w:rsidTr="008350BA">
        <w:trPr>
          <w:trHeight w:val="407"/>
          <w:jc w:val="center"/>
        </w:trPr>
        <w:tc>
          <w:tcPr>
            <w:tcW w:w="294" w:type="pct"/>
            <w:vAlign w:val="center"/>
          </w:tcPr>
          <w:p w:rsidR="006D10D8" w:rsidRPr="00DC1CFA" w:rsidRDefault="00DD7432" w:rsidP="00DC1CFA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>5</w:t>
            </w:r>
            <w:r w:rsidR="006D10D8" w:rsidRPr="00DC1CFA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421" w:type="pct"/>
            <w:vAlign w:val="center"/>
          </w:tcPr>
          <w:p w:rsidR="006D10D8" w:rsidRPr="00DC1CFA" w:rsidRDefault="006D10D8" w:rsidP="00DC1CFA">
            <w:pPr>
              <w:jc w:val="left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 xml:space="preserve">Исполнительные схемы </w:t>
            </w:r>
          </w:p>
        </w:tc>
        <w:tc>
          <w:tcPr>
            <w:tcW w:w="2285" w:type="pct"/>
            <w:vAlign w:val="center"/>
          </w:tcPr>
          <w:p w:rsidR="006D10D8" w:rsidRPr="00DC1CFA" w:rsidRDefault="006D10D8" w:rsidP="00DC1CFA">
            <w:pPr>
              <w:jc w:val="left"/>
              <w:rPr>
                <w:rFonts w:cs="Times New Roman"/>
                <w:sz w:val="22"/>
                <w:szCs w:val="22"/>
              </w:rPr>
            </w:pPr>
            <w:r w:rsidRPr="00DC1CFA">
              <w:rPr>
                <w:rFonts w:cs="Times New Roman"/>
                <w:sz w:val="22"/>
                <w:szCs w:val="22"/>
              </w:rPr>
              <w:t>Три рабочих дня с момента завершения работ</w:t>
            </w:r>
          </w:p>
        </w:tc>
      </w:tr>
    </w:tbl>
    <w:p w:rsidR="003E298E" w:rsidRPr="00DC1CFA" w:rsidRDefault="003E298E" w:rsidP="00DC1CFA">
      <w:pPr>
        <w:jc w:val="both"/>
        <w:rPr>
          <w:rFonts w:cs="Times New Roman"/>
        </w:rPr>
      </w:pPr>
    </w:p>
    <w:sectPr w:rsidR="003E298E" w:rsidRPr="00DC1CFA" w:rsidSect="00DC1CF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53C" w:rsidRDefault="002F053C" w:rsidP="00053F43">
      <w:r>
        <w:separator/>
      </w:r>
    </w:p>
  </w:endnote>
  <w:endnote w:type="continuationSeparator" w:id="0">
    <w:p w:rsidR="002F053C" w:rsidRDefault="002F053C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53C" w:rsidRDefault="002F053C" w:rsidP="00053F43">
      <w:r>
        <w:separator/>
      </w:r>
    </w:p>
  </w:footnote>
  <w:footnote w:type="continuationSeparator" w:id="0">
    <w:p w:rsidR="002F053C" w:rsidRDefault="002F053C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2351E"/>
    <w:multiLevelType w:val="hybridMultilevel"/>
    <w:tmpl w:val="B41AF302"/>
    <w:lvl w:ilvl="0" w:tplc="0A665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59369A7"/>
    <w:multiLevelType w:val="hybridMultilevel"/>
    <w:tmpl w:val="7494CF1E"/>
    <w:lvl w:ilvl="0" w:tplc="5F06FDDE">
      <w:start w:val="1"/>
      <w:numFmt w:val="decimal"/>
      <w:lvlText w:val="%1."/>
      <w:lvlJc w:val="left"/>
      <w:pPr>
        <w:ind w:left="988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C96043"/>
    <w:multiLevelType w:val="multilevel"/>
    <w:tmpl w:val="771853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297DD4"/>
    <w:multiLevelType w:val="hybridMultilevel"/>
    <w:tmpl w:val="FF6EB79C"/>
    <w:lvl w:ilvl="0" w:tplc="9A1A84B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72EA"/>
    <w:rsid w:val="000076DD"/>
    <w:rsid w:val="00016E0A"/>
    <w:rsid w:val="00053F43"/>
    <w:rsid w:val="0008416C"/>
    <w:rsid w:val="000857D7"/>
    <w:rsid w:val="00090F7C"/>
    <w:rsid w:val="000A3E64"/>
    <w:rsid w:val="000A6685"/>
    <w:rsid w:val="000B2B15"/>
    <w:rsid w:val="000B64C4"/>
    <w:rsid w:val="000C120A"/>
    <w:rsid w:val="000C15CF"/>
    <w:rsid w:val="000C413F"/>
    <w:rsid w:val="000D4692"/>
    <w:rsid w:val="000D7F22"/>
    <w:rsid w:val="000E7C81"/>
    <w:rsid w:val="000F6E2B"/>
    <w:rsid w:val="00103156"/>
    <w:rsid w:val="00103239"/>
    <w:rsid w:val="00121B87"/>
    <w:rsid w:val="00147FEA"/>
    <w:rsid w:val="00157250"/>
    <w:rsid w:val="0018170A"/>
    <w:rsid w:val="0018499E"/>
    <w:rsid w:val="0019347B"/>
    <w:rsid w:val="001965F8"/>
    <w:rsid w:val="001A12F8"/>
    <w:rsid w:val="001A6409"/>
    <w:rsid w:val="001B2B88"/>
    <w:rsid w:val="001B7918"/>
    <w:rsid w:val="001C0513"/>
    <w:rsid w:val="001E1A23"/>
    <w:rsid w:val="001F19CB"/>
    <w:rsid w:val="001F4426"/>
    <w:rsid w:val="001F56D3"/>
    <w:rsid w:val="001F7329"/>
    <w:rsid w:val="002007F3"/>
    <w:rsid w:val="00207199"/>
    <w:rsid w:val="00213B6F"/>
    <w:rsid w:val="0022005C"/>
    <w:rsid w:val="00225868"/>
    <w:rsid w:val="00230A4A"/>
    <w:rsid w:val="00234004"/>
    <w:rsid w:val="00243AE3"/>
    <w:rsid w:val="002617A9"/>
    <w:rsid w:val="00262F74"/>
    <w:rsid w:val="00263052"/>
    <w:rsid w:val="00265474"/>
    <w:rsid w:val="00270818"/>
    <w:rsid w:val="002755D8"/>
    <w:rsid w:val="00277260"/>
    <w:rsid w:val="00292F76"/>
    <w:rsid w:val="00293D5A"/>
    <w:rsid w:val="002A3EAA"/>
    <w:rsid w:val="002B029D"/>
    <w:rsid w:val="002B6C7C"/>
    <w:rsid w:val="002C1562"/>
    <w:rsid w:val="002C5FCD"/>
    <w:rsid w:val="002D0FC4"/>
    <w:rsid w:val="002D1DAB"/>
    <w:rsid w:val="002F008B"/>
    <w:rsid w:val="002F053C"/>
    <w:rsid w:val="002F09EB"/>
    <w:rsid w:val="00302150"/>
    <w:rsid w:val="0030729A"/>
    <w:rsid w:val="00307534"/>
    <w:rsid w:val="00311F5F"/>
    <w:rsid w:val="003132FF"/>
    <w:rsid w:val="0032115A"/>
    <w:rsid w:val="003476E0"/>
    <w:rsid w:val="003477A1"/>
    <w:rsid w:val="00360503"/>
    <w:rsid w:val="003610A8"/>
    <w:rsid w:val="003634AE"/>
    <w:rsid w:val="003759CE"/>
    <w:rsid w:val="00380173"/>
    <w:rsid w:val="00387BC9"/>
    <w:rsid w:val="00390BA3"/>
    <w:rsid w:val="00391A07"/>
    <w:rsid w:val="0039438E"/>
    <w:rsid w:val="003A02D1"/>
    <w:rsid w:val="003A2161"/>
    <w:rsid w:val="003A46EB"/>
    <w:rsid w:val="003B2683"/>
    <w:rsid w:val="003B7F1A"/>
    <w:rsid w:val="003D24AD"/>
    <w:rsid w:val="003D6D66"/>
    <w:rsid w:val="003E2323"/>
    <w:rsid w:val="003E298E"/>
    <w:rsid w:val="003E3605"/>
    <w:rsid w:val="003F357E"/>
    <w:rsid w:val="00402F21"/>
    <w:rsid w:val="0041202C"/>
    <w:rsid w:val="00412FC9"/>
    <w:rsid w:val="00420FAC"/>
    <w:rsid w:val="00423254"/>
    <w:rsid w:val="00427B36"/>
    <w:rsid w:val="00441476"/>
    <w:rsid w:val="004479EE"/>
    <w:rsid w:val="00450307"/>
    <w:rsid w:val="00492CF9"/>
    <w:rsid w:val="004A0E49"/>
    <w:rsid w:val="004B5E86"/>
    <w:rsid w:val="004D3E4D"/>
    <w:rsid w:val="004E67B5"/>
    <w:rsid w:val="0050338F"/>
    <w:rsid w:val="005063A8"/>
    <w:rsid w:val="00530D55"/>
    <w:rsid w:val="00530F4C"/>
    <w:rsid w:val="00540778"/>
    <w:rsid w:val="00545B1D"/>
    <w:rsid w:val="00567810"/>
    <w:rsid w:val="005746BB"/>
    <w:rsid w:val="0058644D"/>
    <w:rsid w:val="005868EE"/>
    <w:rsid w:val="00594765"/>
    <w:rsid w:val="005B5B1F"/>
    <w:rsid w:val="005C0BDA"/>
    <w:rsid w:val="005E05EF"/>
    <w:rsid w:val="005E151D"/>
    <w:rsid w:val="005E1698"/>
    <w:rsid w:val="005F4604"/>
    <w:rsid w:val="00607696"/>
    <w:rsid w:val="00610664"/>
    <w:rsid w:val="00612715"/>
    <w:rsid w:val="0062387C"/>
    <w:rsid w:val="00624087"/>
    <w:rsid w:val="00630213"/>
    <w:rsid w:val="006506F7"/>
    <w:rsid w:val="006527FE"/>
    <w:rsid w:val="006529AA"/>
    <w:rsid w:val="00656289"/>
    <w:rsid w:val="006664FD"/>
    <w:rsid w:val="00674CA8"/>
    <w:rsid w:val="0067550A"/>
    <w:rsid w:val="00686FD8"/>
    <w:rsid w:val="0069101C"/>
    <w:rsid w:val="0069296A"/>
    <w:rsid w:val="006935E4"/>
    <w:rsid w:val="006C5501"/>
    <w:rsid w:val="006D046C"/>
    <w:rsid w:val="006D0793"/>
    <w:rsid w:val="006D10D8"/>
    <w:rsid w:val="006E04C2"/>
    <w:rsid w:val="006E1877"/>
    <w:rsid w:val="006F02F4"/>
    <w:rsid w:val="007171F1"/>
    <w:rsid w:val="00717305"/>
    <w:rsid w:val="0073016B"/>
    <w:rsid w:val="00751A13"/>
    <w:rsid w:val="007528DC"/>
    <w:rsid w:val="0076609D"/>
    <w:rsid w:val="007705B0"/>
    <w:rsid w:val="00771E75"/>
    <w:rsid w:val="00791D16"/>
    <w:rsid w:val="007C2AB0"/>
    <w:rsid w:val="007C6CE8"/>
    <w:rsid w:val="007E4959"/>
    <w:rsid w:val="007F2EFD"/>
    <w:rsid w:val="008159A8"/>
    <w:rsid w:val="00823CE9"/>
    <w:rsid w:val="008322C1"/>
    <w:rsid w:val="008350BA"/>
    <w:rsid w:val="0084473A"/>
    <w:rsid w:val="00852D05"/>
    <w:rsid w:val="00866275"/>
    <w:rsid w:val="00867E97"/>
    <w:rsid w:val="008754D6"/>
    <w:rsid w:val="008965EF"/>
    <w:rsid w:val="008A0094"/>
    <w:rsid w:val="008A4B01"/>
    <w:rsid w:val="008B1016"/>
    <w:rsid w:val="008B1828"/>
    <w:rsid w:val="008C1229"/>
    <w:rsid w:val="008C2E4C"/>
    <w:rsid w:val="008D0DD7"/>
    <w:rsid w:val="008D717D"/>
    <w:rsid w:val="008E7215"/>
    <w:rsid w:val="008F0E29"/>
    <w:rsid w:val="00902B7C"/>
    <w:rsid w:val="00902EAE"/>
    <w:rsid w:val="009041F4"/>
    <w:rsid w:val="00905CD1"/>
    <w:rsid w:val="009261DA"/>
    <w:rsid w:val="0092785D"/>
    <w:rsid w:val="0093608F"/>
    <w:rsid w:val="009465DF"/>
    <w:rsid w:val="00965600"/>
    <w:rsid w:val="009806F6"/>
    <w:rsid w:val="00985F2B"/>
    <w:rsid w:val="00987F26"/>
    <w:rsid w:val="00991891"/>
    <w:rsid w:val="0099260F"/>
    <w:rsid w:val="009934E3"/>
    <w:rsid w:val="00996140"/>
    <w:rsid w:val="009A1035"/>
    <w:rsid w:val="009B251C"/>
    <w:rsid w:val="009C009B"/>
    <w:rsid w:val="009C7EF5"/>
    <w:rsid w:val="009D0AF7"/>
    <w:rsid w:val="009D7E88"/>
    <w:rsid w:val="009E0B40"/>
    <w:rsid w:val="009E1F75"/>
    <w:rsid w:val="009E2F72"/>
    <w:rsid w:val="009E3BED"/>
    <w:rsid w:val="009F0B61"/>
    <w:rsid w:val="00A02CD5"/>
    <w:rsid w:val="00A1439D"/>
    <w:rsid w:val="00A14EAA"/>
    <w:rsid w:val="00A15720"/>
    <w:rsid w:val="00A272C4"/>
    <w:rsid w:val="00A30E09"/>
    <w:rsid w:val="00A32515"/>
    <w:rsid w:val="00A33375"/>
    <w:rsid w:val="00A41F57"/>
    <w:rsid w:val="00A439F2"/>
    <w:rsid w:val="00A51C30"/>
    <w:rsid w:val="00A563F8"/>
    <w:rsid w:val="00AB07E8"/>
    <w:rsid w:val="00AD695F"/>
    <w:rsid w:val="00AE4234"/>
    <w:rsid w:val="00B04352"/>
    <w:rsid w:val="00B31EB6"/>
    <w:rsid w:val="00B33FDA"/>
    <w:rsid w:val="00B5386F"/>
    <w:rsid w:val="00B549E5"/>
    <w:rsid w:val="00B61911"/>
    <w:rsid w:val="00B62348"/>
    <w:rsid w:val="00B76FBF"/>
    <w:rsid w:val="00B82B17"/>
    <w:rsid w:val="00B83011"/>
    <w:rsid w:val="00B83B5B"/>
    <w:rsid w:val="00B848F4"/>
    <w:rsid w:val="00B8599E"/>
    <w:rsid w:val="00B955F1"/>
    <w:rsid w:val="00B95C84"/>
    <w:rsid w:val="00BA720C"/>
    <w:rsid w:val="00BD048E"/>
    <w:rsid w:val="00BE0E37"/>
    <w:rsid w:val="00C0718E"/>
    <w:rsid w:val="00C35C97"/>
    <w:rsid w:val="00C718D4"/>
    <w:rsid w:val="00C74A9C"/>
    <w:rsid w:val="00CA3BE1"/>
    <w:rsid w:val="00CA6871"/>
    <w:rsid w:val="00CB025C"/>
    <w:rsid w:val="00CB1309"/>
    <w:rsid w:val="00CB3D5A"/>
    <w:rsid w:val="00CB7633"/>
    <w:rsid w:val="00CD1D9A"/>
    <w:rsid w:val="00CE35F0"/>
    <w:rsid w:val="00CF3103"/>
    <w:rsid w:val="00D06228"/>
    <w:rsid w:val="00D07EF2"/>
    <w:rsid w:val="00D115C4"/>
    <w:rsid w:val="00D23F94"/>
    <w:rsid w:val="00D2551B"/>
    <w:rsid w:val="00D263FE"/>
    <w:rsid w:val="00D30C93"/>
    <w:rsid w:val="00D366F0"/>
    <w:rsid w:val="00D44E3D"/>
    <w:rsid w:val="00D6178E"/>
    <w:rsid w:val="00D63F17"/>
    <w:rsid w:val="00D85C4D"/>
    <w:rsid w:val="00D9164C"/>
    <w:rsid w:val="00DB0798"/>
    <w:rsid w:val="00DB0D59"/>
    <w:rsid w:val="00DC1CFA"/>
    <w:rsid w:val="00DD7432"/>
    <w:rsid w:val="00DE0298"/>
    <w:rsid w:val="00DF1F56"/>
    <w:rsid w:val="00E03522"/>
    <w:rsid w:val="00E07864"/>
    <w:rsid w:val="00E13464"/>
    <w:rsid w:val="00E15E05"/>
    <w:rsid w:val="00E215D2"/>
    <w:rsid w:val="00E22382"/>
    <w:rsid w:val="00E2345A"/>
    <w:rsid w:val="00E26837"/>
    <w:rsid w:val="00E35E2E"/>
    <w:rsid w:val="00E410FB"/>
    <w:rsid w:val="00E45171"/>
    <w:rsid w:val="00E564AF"/>
    <w:rsid w:val="00E6209F"/>
    <w:rsid w:val="00E943AF"/>
    <w:rsid w:val="00EB5701"/>
    <w:rsid w:val="00EB772C"/>
    <w:rsid w:val="00EC0351"/>
    <w:rsid w:val="00EC040A"/>
    <w:rsid w:val="00EC1E7E"/>
    <w:rsid w:val="00EC6A72"/>
    <w:rsid w:val="00ED228A"/>
    <w:rsid w:val="00F03F10"/>
    <w:rsid w:val="00F1019D"/>
    <w:rsid w:val="00F14FC4"/>
    <w:rsid w:val="00F210F2"/>
    <w:rsid w:val="00F23B52"/>
    <w:rsid w:val="00F547DF"/>
    <w:rsid w:val="00F54B26"/>
    <w:rsid w:val="00F602BA"/>
    <w:rsid w:val="00F668C6"/>
    <w:rsid w:val="00F725A6"/>
    <w:rsid w:val="00F81F28"/>
    <w:rsid w:val="00F95701"/>
    <w:rsid w:val="00FB1107"/>
    <w:rsid w:val="00FB7390"/>
    <w:rsid w:val="00FC1BA9"/>
    <w:rsid w:val="00FD5D3C"/>
    <w:rsid w:val="00FF3C8B"/>
    <w:rsid w:val="00FF3EB7"/>
    <w:rsid w:val="00FF4108"/>
    <w:rsid w:val="00FF45D8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5:chartTrackingRefBased/>
  <w15:docId w15:val="{934B50BA-B895-44E2-A524-A83575133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"/>
    <w:qFormat/>
    <w:rsid w:val="00CA6871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footnote text"/>
    <w:basedOn w:val="a"/>
    <w:link w:val="ab"/>
    <w:uiPriority w:val="99"/>
    <w:semiHidden/>
    <w:unhideWhenUsed/>
    <w:rsid w:val="00BA720C"/>
    <w:pPr>
      <w:widowControl/>
      <w:suppressAutoHyphens w:val="0"/>
      <w:autoSpaceDN/>
      <w:jc w:val="left"/>
      <w:textAlignment w:val="auto"/>
    </w:pPr>
    <w:rPr>
      <w:rFonts w:ascii="NanumGothic" w:eastAsia="Times New Roman" w:hAnsi="NanumGothic" w:cs="NanumGothic"/>
      <w:kern w:val="0"/>
      <w:sz w:val="20"/>
      <w:szCs w:val="20"/>
      <w:lang w:eastAsia="ru-RU" w:bidi="ar-SA"/>
    </w:rPr>
  </w:style>
  <w:style w:type="character" w:customStyle="1" w:styleId="ab">
    <w:name w:val="Текст сноски Знак"/>
    <w:link w:val="aa"/>
    <w:uiPriority w:val="99"/>
    <w:semiHidden/>
    <w:rsid w:val="00BA720C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BA720C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FF3EB7"/>
    <w:rPr>
      <w:rFonts w:ascii="Segoe UI" w:hAnsi="Segoe UI"/>
      <w:sz w:val="18"/>
      <w:szCs w:val="16"/>
    </w:rPr>
  </w:style>
  <w:style w:type="character" w:customStyle="1" w:styleId="ae">
    <w:name w:val="Текст выноски Знак"/>
    <w:link w:val="ad"/>
    <w:uiPriority w:val="99"/>
    <w:semiHidden/>
    <w:rsid w:val="00FF3EB7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">
    <w:name w:val="annotation reference"/>
    <w:uiPriority w:val="99"/>
    <w:semiHidden/>
    <w:unhideWhenUsed/>
    <w:rsid w:val="0096560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65600"/>
    <w:rPr>
      <w:sz w:val="20"/>
      <w:szCs w:val="18"/>
    </w:rPr>
  </w:style>
  <w:style w:type="character" w:customStyle="1" w:styleId="af1">
    <w:name w:val="Текст примечания Знак"/>
    <w:link w:val="af0"/>
    <w:uiPriority w:val="99"/>
    <w:semiHidden/>
    <w:rsid w:val="00965600"/>
    <w:rPr>
      <w:rFonts w:ascii="Times New Roman" w:eastAsia="Arial Unicode MS" w:hAnsi="Times New Roman" w:cs="Mangal"/>
      <w:kern w:val="3"/>
      <w:szCs w:val="18"/>
      <w:lang w:eastAsia="zh-CN" w:bidi="hi-I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6560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965600"/>
    <w:rPr>
      <w:rFonts w:ascii="Times New Roman" w:eastAsia="Arial Unicode MS" w:hAnsi="Times New Roman" w:cs="Mangal"/>
      <w:b/>
      <w:bCs/>
      <w:kern w:val="3"/>
      <w:szCs w:val="18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CA6871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font5">
    <w:name w:val="font5"/>
    <w:basedOn w:val="a"/>
    <w:rsid w:val="0093608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ascii="Arial" w:eastAsia="Times New Roman" w:hAnsi="Arial" w:cs="Arial"/>
      <w:i/>
      <w:iCs/>
      <w:kern w:val="0"/>
      <w:sz w:val="16"/>
      <w:szCs w:val="16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4</Pages>
  <Words>2045</Words>
  <Characters>11660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45</cp:revision>
  <cp:lastPrinted>2025-10-29T12:56:00Z</cp:lastPrinted>
  <dcterms:created xsi:type="dcterms:W3CDTF">2025-10-13T08:42:00Z</dcterms:created>
  <dcterms:modified xsi:type="dcterms:W3CDTF">2025-11-20T08:27:00Z</dcterms:modified>
</cp:coreProperties>
</file>